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1FED" w14:textId="77777777" w:rsidR="002C015F" w:rsidRPr="005A5B6D" w:rsidRDefault="009E6003" w:rsidP="002C015F">
      <w:pPr>
        <w:pStyle w:val="StandardWeb"/>
        <w:rPr>
          <w:rFonts w:asciiTheme="minorHAnsi" w:eastAsia="Calibri" w:hAnsiTheme="minorHAnsi" w:cstheme="minorHAnsi"/>
          <w:sz w:val="22"/>
          <w:szCs w:val="22"/>
          <w:lang w:eastAsia="ja-JP"/>
        </w:rPr>
      </w:pPr>
      <w:r w:rsidRPr="005A5B6D">
        <w:rPr>
          <w:rFonts w:asciiTheme="minorHAnsi" w:hAnsiTheme="minorHAnsi" w:cstheme="minorHAnsi"/>
          <w:noProof/>
        </w:rPr>
        <w:drawing>
          <wp:inline distT="0" distB="0" distL="0" distR="0" wp14:anchorId="126F5A81" wp14:editId="34651B5A">
            <wp:extent cx="2889504" cy="690479"/>
            <wp:effectExtent l="0" t="0" r="635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337" cy="70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6989E" w14:textId="77777777" w:rsidR="004471C7" w:rsidRPr="00093B18" w:rsidRDefault="00D751A4" w:rsidP="000F47BA">
      <w:pPr>
        <w:pStyle w:val="StandardWeb"/>
        <w:jc w:val="both"/>
        <w:rPr>
          <w:rFonts w:asciiTheme="minorHAnsi" w:eastAsia="Calibri" w:hAnsiTheme="minorHAnsi" w:cstheme="minorHAnsi"/>
          <w:sz w:val="22"/>
          <w:szCs w:val="22"/>
          <w:lang w:eastAsia="ja-JP"/>
        </w:rPr>
      </w:pPr>
      <w:r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 xml:space="preserve">Die </w:t>
      </w:r>
      <w:r w:rsidRPr="003242F9">
        <w:rPr>
          <w:rFonts w:asciiTheme="minorHAnsi" w:eastAsia="Calibri" w:hAnsiTheme="minorHAnsi" w:cstheme="minorHAnsi"/>
          <w:sz w:val="22"/>
          <w:szCs w:val="22"/>
          <w:lang w:eastAsia="ja-JP"/>
        </w:rPr>
        <w:t>RHÖN‐KLINIKUM AG</w:t>
      </w:r>
      <w:r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 xml:space="preserve"> ist </w:t>
      </w:r>
      <w:r w:rsidR="000F7418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 xml:space="preserve">als eigenständiges Unternehmen unter dem Dach der Asklepios Kliniken GmbH &amp; Co. KGaA </w:t>
      </w:r>
      <w:r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>einer der größten Gesundheitsdienstleister in Deutschland</w:t>
      </w:r>
      <w:r w:rsidR="000F7418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 xml:space="preserve">. </w:t>
      </w:r>
      <w:r w:rsidR="004471C7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 xml:space="preserve">Der </w:t>
      </w:r>
      <w:r w:rsidR="004471C7" w:rsidRPr="003242F9">
        <w:rPr>
          <w:rFonts w:asciiTheme="minorHAnsi" w:eastAsia="Calibri" w:hAnsiTheme="minorHAnsi" w:cstheme="minorHAnsi"/>
          <w:sz w:val="22"/>
          <w:szCs w:val="22"/>
          <w:lang w:eastAsia="ja-JP"/>
        </w:rPr>
        <w:t>RHÖN-KLINIKUM Campus Bad Neustadt</w:t>
      </w:r>
      <w:r w:rsidR="004471C7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> im Norden Bayerns steht als einer von fünf Standorten der RHÖN-KLINIKUM AG für eine sektorenübergreifende medizinische Versorgung</w:t>
      </w:r>
      <w:r w:rsidR="00477430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 xml:space="preserve"> auf höchstem medizinischen Niveau</w:t>
      </w:r>
      <w:r w:rsidR="004471C7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 xml:space="preserve">. Der Campus </w:t>
      </w:r>
      <w:r w:rsidR="00D33A48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 xml:space="preserve">Bad Neustadt </w:t>
      </w:r>
      <w:r w:rsidR="004471C7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>mit ca. 3.000 Mita</w:t>
      </w:r>
      <w:r w:rsidR="00E17013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>rbeitenden</w:t>
      </w:r>
      <w:r w:rsidR="004471C7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 xml:space="preserve"> vereint ambulante und stationäre Angebote mit einer Vielzahl medizinischer Service- und Vorsorgeleistungen unter einem Dach</w:t>
      </w:r>
      <w:r w:rsidR="00477430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 xml:space="preserve"> mit n</w:t>
      </w:r>
      <w:r w:rsidR="004471C7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>iedergelassene</w:t>
      </w:r>
      <w:r w:rsidR="00477430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>n</w:t>
      </w:r>
      <w:r w:rsidR="004471C7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 xml:space="preserve"> Fachärzte</w:t>
      </w:r>
      <w:r w:rsidR="00477430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>n</w:t>
      </w:r>
      <w:r w:rsidR="004471C7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>, Akut-Kliniken unterschiedlicher Fachdisziplinen und Rehabilitation</w:t>
      </w:r>
      <w:r w:rsidR="00477430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 xml:space="preserve">. </w:t>
      </w:r>
      <w:r w:rsidR="004471C7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>Digitale Vernetzung bietet die Grundlage für eine hochmoderne medizinische Versorgung im ambulanten und stationären Sektor.</w:t>
      </w:r>
    </w:p>
    <w:p w14:paraId="5519D737" w14:textId="77777777" w:rsidR="006C0B81" w:rsidRPr="00093B18" w:rsidRDefault="004471C7" w:rsidP="000F47BA">
      <w:pPr>
        <w:pStyle w:val="StandardWeb"/>
        <w:jc w:val="both"/>
        <w:rPr>
          <w:rFonts w:asciiTheme="minorHAnsi" w:eastAsia="Calibri" w:hAnsiTheme="minorHAnsi" w:cstheme="minorHAnsi"/>
          <w:sz w:val="22"/>
          <w:szCs w:val="22"/>
          <w:lang w:eastAsia="ja-JP"/>
        </w:rPr>
      </w:pPr>
      <w:r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 xml:space="preserve">Der </w:t>
      </w:r>
      <w:r w:rsidRPr="003242F9">
        <w:rPr>
          <w:rFonts w:asciiTheme="minorHAnsi" w:eastAsia="Calibri" w:hAnsiTheme="minorHAnsi" w:cstheme="minorHAnsi"/>
          <w:sz w:val="22"/>
          <w:szCs w:val="22"/>
          <w:lang w:eastAsia="ja-JP"/>
        </w:rPr>
        <w:t>Campus Bad Neustadt</w:t>
      </w:r>
      <w:r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> bedient alle zentralen Bereiche der medizinischen Grundversorgung und bietet darüber hinaus eine exzellente Schwerpunkt</w:t>
      </w:r>
      <w:r w:rsidR="00477430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>- und Maximal</w:t>
      </w:r>
      <w:r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>versorgung für komplexe Krankheitsfälle in den Bereichen Herz- und Gefäßmedizin, Neurologie, Neurochirurgie sowie aller rel</w:t>
      </w:r>
      <w:r w:rsidR="00792618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>evanten Bereiche der muskuloske</w:t>
      </w:r>
      <w:r w:rsidR="009E6003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>l</w:t>
      </w:r>
      <w:r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>et</w:t>
      </w:r>
      <w:r w:rsidR="00792618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>t</w:t>
      </w:r>
      <w:r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 xml:space="preserve">alen </w:t>
      </w:r>
      <w:r w:rsidR="00352DDA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>Medizin</w:t>
      </w:r>
      <w:r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>.</w:t>
      </w:r>
      <w:r w:rsidR="009E6003" w:rsidRPr="00093B18">
        <w:rPr>
          <w:rFonts w:asciiTheme="minorHAnsi" w:eastAsia="Calibri" w:hAnsiTheme="minorHAnsi" w:cstheme="minorHAnsi"/>
          <w:sz w:val="22"/>
          <w:szCs w:val="22"/>
          <w:lang w:eastAsia="ja-JP"/>
        </w:rPr>
        <w:t xml:space="preserve"> </w:t>
      </w:r>
    </w:p>
    <w:p w14:paraId="5B622F72" w14:textId="77777777" w:rsidR="00AA4237" w:rsidRPr="00093B18" w:rsidRDefault="00AA4237" w:rsidP="00093B18">
      <w:pPr>
        <w:pStyle w:val="StandardWeb"/>
        <w:jc w:val="both"/>
      </w:pPr>
      <w:r w:rsidRPr="00093B18">
        <w:rPr>
          <w:rFonts w:asciiTheme="minorHAnsi" w:hAnsiTheme="minorHAnsi" w:cstheme="minorHAnsi"/>
          <w:sz w:val="22"/>
          <w:szCs w:val="22"/>
        </w:rPr>
        <w:t xml:space="preserve">Für die </w:t>
      </w:r>
      <w:r w:rsidR="00700895" w:rsidRPr="007E43AC">
        <w:rPr>
          <w:rFonts w:ascii="Calibri" w:hAnsi="Calibri"/>
          <w:sz w:val="22"/>
          <w:szCs w:val="22"/>
        </w:rPr>
        <w:t xml:space="preserve">ruhestandsbedingte </w:t>
      </w:r>
      <w:r w:rsidR="00700895">
        <w:rPr>
          <w:rFonts w:ascii="Calibri" w:hAnsi="Calibri"/>
          <w:sz w:val="22"/>
          <w:szCs w:val="22"/>
        </w:rPr>
        <w:t>Nachfolge</w:t>
      </w:r>
      <w:r w:rsidR="00700895" w:rsidRPr="00540587">
        <w:rPr>
          <w:rFonts w:ascii="Calibri" w:hAnsi="Calibri"/>
          <w:sz w:val="22"/>
          <w:szCs w:val="22"/>
        </w:rPr>
        <w:t>reg</w:t>
      </w:r>
      <w:r w:rsidR="00700895">
        <w:rPr>
          <w:rFonts w:ascii="Calibri" w:hAnsi="Calibri"/>
          <w:sz w:val="22"/>
          <w:szCs w:val="22"/>
        </w:rPr>
        <w:t>e</w:t>
      </w:r>
      <w:r w:rsidR="00700895" w:rsidRPr="00540587">
        <w:rPr>
          <w:rFonts w:ascii="Calibri" w:hAnsi="Calibri"/>
          <w:sz w:val="22"/>
          <w:szCs w:val="22"/>
        </w:rPr>
        <w:t xml:space="preserve">lung </w:t>
      </w:r>
      <w:r w:rsidR="00477430" w:rsidRPr="00093B18">
        <w:rPr>
          <w:rFonts w:asciiTheme="minorHAnsi" w:hAnsiTheme="minorHAnsi" w:cstheme="minorHAnsi"/>
          <w:sz w:val="22"/>
          <w:szCs w:val="22"/>
        </w:rPr>
        <w:t xml:space="preserve">von Herrn </w:t>
      </w:r>
      <w:r w:rsidRPr="00195695">
        <w:rPr>
          <w:rFonts w:asciiTheme="minorHAnsi" w:hAnsiTheme="minorHAnsi" w:cstheme="minorHAnsi"/>
          <w:b/>
          <w:sz w:val="22"/>
          <w:szCs w:val="22"/>
        </w:rPr>
        <w:t xml:space="preserve">Prof. Dr. med. </w:t>
      </w:r>
      <w:r w:rsidR="000B6B00">
        <w:rPr>
          <w:rFonts w:asciiTheme="minorHAnsi" w:hAnsiTheme="minorHAnsi" w:cstheme="minorHAnsi"/>
          <w:b/>
          <w:sz w:val="22"/>
          <w:szCs w:val="22"/>
        </w:rPr>
        <w:t>Anno Diegeler</w:t>
      </w:r>
      <w:r w:rsidRPr="003242F9">
        <w:rPr>
          <w:rFonts w:asciiTheme="minorHAnsi" w:hAnsiTheme="minorHAnsi" w:cstheme="minorHAnsi"/>
          <w:sz w:val="22"/>
          <w:szCs w:val="22"/>
        </w:rPr>
        <w:t xml:space="preserve"> </w:t>
      </w:r>
      <w:r w:rsidRPr="00093B18">
        <w:rPr>
          <w:rFonts w:asciiTheme="minorHAnsi" w:hAnsiTheme="minorHAnsi" w:cstheme="minorHAnsi"/>
          <w:sz w:val="22"/>
          <w:szCs w:val="22"/>
        </w:rPr>
        <w:t xml:space="preserve">suchen wir </w:t>
      </w:r>
      <w:r w:rsidR="00AA5ED5" w:rsidRPr="003242F9">
        <w:rPr>
          <w:rFonts w:asciiTheme="minorHAnsi" w:hAnsiTheme="minorHAnsi" w:cstheme="minorHAnsi"/>
          <w:sz w:val="22"/>
          <w:szCs w:val="22"/>
        </w:rPr>
        <w:t xml:space="preserve">zum </w:t>
      </w:r>
      <w:r w:rsidR="00AA5ED5" w:rsidRPr="00195695">
        <w:rPr>
          <w:rFonts w:asciiTheme="minorHAnsi" w:hAnsiTheme="minorHAnsi" w:cstheme="minorHAnsi"/>
          <w:b/>
          <w:sz w:val="22"/>
          <w:szCs w:val="22"/>
        </w:rPr>
        <w:t xml:space="preserve">01. </w:t>
      </w:r>
      <w:r w:rsidR="000B6B00">
        <w:rPr>
          <w:rFonts w:asciiTheme="minorHAnsi" w:hAnsiTheme="minorHAnsi" w:cstheme="minorHAnsi"/>
          <w:b/>
          <w:sz w:val="22"/>
          <w:szCs w:val="22"/>
        </w:rPr>
        <w:t>März</w:t>
      </w:r>
      <w:r w:rsidR="00AA5ED5" w:rsidRPr="00195695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0B6B00">
        <w:rPr>
          <w:rFonts w:asciiTheme="minorHAnsi" w:hAnsiTheme="minorHAnsi" w:cstheme="minorHAnsi"/>
          <w:b/>
          <w:sz w:val="22"/>
          <w:szCs w:val="22"/>
        </w:rPr>
        <w:t>7</w:t>
      </w:r>
      <w:r w:rsidR="00AA5ED5" w:rsidRPr="00093B18">
        <w:rPr>
          <w:rFonts w:asciiTheme="minorHAnsi" w:hAnsiTheme="minorHAnsi" w:cstheme="minorHAnsi"/>
          <w:sz w:val="22"/>
          <w:szCs w:val="22"/>
        </w:rPr>
        <w:t xml:space="preserve"> einen </w:t>
      </w:r>
    </w:p>
    <w:p w14:paraId="60C319C7" w14:textId="77777777" w:rsidR="00BC4FFA" w:rsidRPr="005A5B6D" w:rsidRDefault="00F314A9" w:rsidP="00FE4429">
      <w:pPr>
        <w:jc w:val="center"/>
        <w:rPr>
          <w:rFonts w:asciiTheme="minorHAnsi" w:hAnsiTheme="minorHAnsi" w:cstheme="minorHAnsi"/>
          <w:sz w:val="22"/>
          <w:szCs w:val="22"/>
        </w:rPr>
      </w:pPr>
      <w:r w:rsidRPr="00FE4429">
        <w:rPr>
          <w:rStyle w:val="Hervorhebung"/>
          <w:rFonts w:asciiTheme="minorHAnsi" w:hAnsiTheme="minorHAnsi" w:cstheme="minorHAnsi"/>
          <w:b/>
          <w:i w:val="0"/>
          <w:color w:val="000000" w:themeColor="text1"/>
          <w:sz w:val="36"/>
        </w:rPr>
        <w:t xml:space="preserve">Chefarzt </w:t>
      </w:r>
      <w:r w:rsidR="006210CF" w:rsidRPr="00FE4429">
        <w:rPr>
          <w:rStyle w:val="Hervorhebung"/>
          <w:rFonts w:asciiTheme="minorHAnsi" w:hAnsiTheme="minorHAnsi" w:cstheme="minorHAnsi"/>
          <w:b/>
          <w:i w:val="0"/>
          <w:color w:val="000000" w:themeColor="text1"/>
          <w:sz w:val="36"/>
        </w:rPr>
        <w:t>(m/w/d)</w:t>
      </w:r>
      <w:r w:rsidR="00DF5B5B" w:rsidRPr="00FE4429">
        <w:rPr>
          <w:rStyle w:val="Hervorhebung"/>
          <w:rFonts w:asciiTheme="minorHAnsi" w:hAnsiTheme="minorHAnsi" w:cstheme="minorHAnsi"/>
          <w:b/>
          <w:i w:val="0"/>
          <w:color w:val="000000" w:themeColor="text1"/>
          <w:sz w:val="36"/>
        </w:rPr>
        <w:t xml:space="preserve"> </w:t>
      </w:r>
      <w:r w:rsidRPr="00FE4429">
        <w:rPr>
          <w:rStyle w:val="Hervorhebung"/>
          <w:rFonts w:asciiTheme="minorHAnsi" w:hAnsiTheme="minorHAnsi" w:cstheme="minorHAnsi"/>
          <w:b/>
          <w:i w:val="0"/>
          <w:color w:val="000000" w:themeColor="text1"/>
          <w:sz w:val="36"/>
        </w:rPr>
        <w:t xml:space="preserve">der </w:t>
      </w:r>
      <w:r w:rsidR="00D16BF9" w:rsidRPr="00FE4429">
        <w:rPr>
          <w:rStyle w:val="Hervorhebung"/>
          <w:rFonts w:asciiTheme="minorHAnsi" w:hAnsiTheme="minorHAnsi" w:cstheme="minorHAnsi"/>
          <w:b/>
          <w:i w:val="0"/>
          <w:color w:val="000000" w:themeColor="text1"/>
          <w:sz w:val="36"/>
        </w:rPr>
        <w:t>Klinik</w:t>
      </w:r>
      <w:r w:rsidR="00DF5B5B" w:rsidRPr="00FE4429">
        <w:rPr>
          <w:rStyle w:val="Hervorhebung"/>
          <w:rFonts w:asciiTheme="minorHAnsi" w:hAnsiTheme="minorHAnsi" w:cstheme="minorHAnsi"/>
          <w:b/>
          <w:i w:val="0"/>
          <w:color w:val="000000" w:themeColor="text1"/>
          <w:sz w:val="36"/>
        </w:rPr>
        <w:t xml:space="preserve"> für </w:t>
      </w:r>
      <w:r w:rsidR="000B6B00">
        <w:rPr>
          <w:rStyle w:val="Hervorhebung"/>
          <w:rFonts w:asciiTheme="minorHAnsi" w:hAnsiTheme="minorHAnsi" w:cstheme="minorHAnsi"/>
          <w:b/>
          <w:i w:val="0"/>
          <w:color w:val="000000" w:themeColor="text1"/>
          <w:sz w:val="36"/>
        </w:rPr>
        <w:t>Kardiochirurgie</w:t>
      </w:r>
    </w:p>
    <w:p w14:paraId="37C0E0AD" w14:textId="77777777" w:rsidR="00D16107" w:rsidRPr="00093B18" w:rsidRDefault="00A324D0" w:rsidP="00FE4429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  <w:r w:rsidRPr="00093B18">
        <w:rPr>
          <w:rFonts w:asciiTheme="minorHAnsi" w:hAnsiTheme="minorHAnsi" w:cstheme="minorHAnsi"/>
          <w:sz w:val="22"/>
          <w:szCs w:val="22"/>
        </w:rPr>
        <w:t xml:space="preserve">am RHÖN-KLINIKUM Campus Bad Neustadt </w:t>
      </w:r>
      <w:r w:rsidR="00D16107" w:rsidRPr="00093B18">
        <w:rPr>
          <w:rFonts w:asciiTheme="minorHAnsi" w:hAnsiTheme="minorHAnsi" w:cstheme="minorHAnsi"/>
          <w:sz w:val="22"/>
          <w:szCs w:val="22"/>
        </w:rPr>
        <w:t xml:space="preserve">mit </w:t>
      </w:r>
      <w:r w:rsidR="00477430" w:rsidRPr="00093B18">
        <w:rPr>
          <w:rFonts w:asciiTheme="minorHAnsi" w:hAnsiTheme="minorHAnsi" w:cstheme="minorHAnsi"/>
          <w:sz w:val="22"/>
          <w:szCs w:val="22"/>
        </w:rPr>
        <w:t>hoher Leistungsexpertise</w:t>
      </w:r>
      <w:r w:rsidR="00D16107" w:rsidRPr="00093B18">
        <w:rPr>
          <w:rFonts w:asciiTheme="minorHAnsi" w:hAnsiTheme="minorHAnsi" w:cstheme="minorHAnsi"/>
          <w:sz w:val="22"/>
          <w:szCs w:val="22"/>
        </w:rPr>
        <w:t>, strategischem Weitblick</w:t>
      </w:r>
      <w:r w:rsidR="00477430" w:rsidRPr="00093B18">
        <w:rPr>
          <w:rFonts w:asciiTheme="minorHAnsi" w:hAnsiTheme="minorHAnsi" w:cstheme="minorHAnsi"/>
          <w:sz w:val="22"/>
          <w:szCs w:val="22"/>
        </w:rPr>
        <w:t xml:space="preserve">, und </w:t>
      </w:r>
      <w:r w:rsidR="00D16107" w:rsidRPr="00093B18">
        <w:rPr>
          <w:rFonts w:asciiTheme="minorHAnsi" w:hAnsiTheme="minorHAnsi" w:cstheme="minorHAnsi"/>
          <w:sz w:val="22"/>
          <w:szCs w:val="22"/>
        </w:rPr>
        <w:t>dem Anspruch</w:t>
      </w:r>
      <w:r w:rsidR="00477430" w:rsidRPr="00093B18">
        <w:rPr>
          <w:rFonts w:asciiTheme="minorHAnsi" w:hAnsiTheme="minorHAnsi" w:cstheme="minorHAnsi"/>
          <w:sz w:val="22"/>
          <w:szCs w:val="22"/>
        </w:rPr>
        <w:t>,</w:t>
      </w:r>
      <w:r w:rsidR="00D16107" w:rsidRPr="00093B18">
        <w:rPr>
          <w:rFonts w:asciiTheme="minorHAnsi" w:hAnsiTheme="minorHAnsi" w:cstheme="minorHAnsi"/>
          <w:sz w:val="22"/>
          <w:szCs w:val="22"/>
        </w:rPr>
        <w:t xml:space="preserve"> höchste medizinische Qualität zu sichern und die Weiterentwicklung der Klinik </w:t>
      </w:r>
      <w:r w:rsidR="00A20A69">
        <w:rPr>
          <w:rFonts w:asciiTheme="minorHAnsi" w:hAnsiTheme="minorHAnsi" w:cstheme="minorHAnsi"/>
          <w:sz w:val="22"/>
          <w:szCs w:val="22"/>
        </w:rPr>
        <w:t>pro</w:t>
      </w:r>
      <w:r w:rsidR="00D16107" w:rsidRPr="00093B18">
        <w:rPr>
          <w:rFonts w:asciiTheme="minorHAnsi" w:hAnsiTheme="minorHAnsi" w:cstheme="minorHAnsi"/>
          <w:sz w:val="22"/>
          <w:szCs w:val="22"/>
        </w:rPr>
        <w:t>aktiv zu gestalten.</w:t>
      </w:r>
    </w:p>
    <w:p w14:paraId="7D783093" w14:textId="77777777" w:rsidR="00256096" w:rsidRPr="00093B18" w:rsidRDefault="005D7411" w:rsidP="00256096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  <w:r w:rsidRPr="00093B18">
        <w:rPr>
          <w:rFonts w:asciiTheme="minorHAnsi" w:hAnsiTheme="minorHAnsi" w:cstheme="minorHAnsi"/>
          <w:sz w:val="22"/>
          <w:szCs w:val="22"/>
        </w:rPr>
        <w:t xml:space="preserve">Seit </w:t>
      </w:r>
      <w:r w:rsidR="000B6B00">
        <w:rPr>
          <w:rFonts w:asciiTheme="minorHAnsi" w:hAnsiTheme="minorHAnsi" w:cstheme="minorHAnsi"/>
          <w:b/>
          <w:sz w:val="22"/>
          <w:szCs w:val="22"/>
        </w:rPr>
        <w:t>1984</w:t>
      </w:r>
      <w:r w:rsidRPr="00093B18">
        <w:rPr>
          <w:rFonts w:asciiTheme="minorHAnsi" w:hAnsiTheme="minorHAnsi" w:cstheme="minorHAnsi"/>
          <w:sz w:val="22"/>
          <w:szCs w:val="22"/>
        </w:rPr>
        <w:t xml:space="preserve"> ist d</w:t>
      </w:r>
      <w:r w:rsidR="00792618" w:rsidRPr="00093B18">
        <w:rPr>
          <w:rFonts w:asciiTheme="minorHAnsi" w:hAnsiTheme="minorHAnsi" w:cstheme="minorHAnsi"/>
          <w:sz w:val="22"/>
          <w:szCs w:val="22"/>
        </w:rPr>
        <w:t xml:space="preserve">ie </w:t>
      </w:r>
      <w:r w:rsidR="00792618" w:rsidRPr="003242F9">
        <w:rPr>
          <w:rFonts w:asciiTheme="minorHAnsi" w:hAnsiTheme="minorHAnsi" w:cstheme="minorHAnsi"/>
          <w:sz w:val="22"/>
          <w:szCs w:val="22"/>
        </w:rPr>
        <w:t xml:space="preserve">Klinik für </w:t>
      </w:r>
      <w:r w:rsidR="000B6B00" w:rsidRPr="000B6B00">
        <w:rPr>
          <w:rFonts w:asciiTheme="minorHAnsi" w:hAnsiTheme="minorHAnsi" w:cstheme="minorHAnsi"/>
          <w:sz w:val="22"/>
          <w:szCs w:val="22"/>
        </w:rPr>
        <w:t xml:space="preserve">Kardiochirurgie </w:t>
      </w:r>
      <w:r w:rsidR="00792618" w:rsidRPr="00093B18">
        <w:rPr>
          <w:rFonts w:asciiTheme="minorHAnsi" w:hAnsiTheme="minorHAnsi" w:cstheme="minorHAnsi"/>
          <w:sz w:val="22"/>
          <w:szCs w:val="22"/>
        </w:rPr>
        <w:t xml:space="preserve">am RHÖN-KLINIKUM Campus Bad Neustadt eine eigenständige und hochspezialisierte Fachklinik mit überregionalem und deutschlandweitem Ruf. </w:t>
      </w:r>
      <w:r w:rsidR="00256096" w:rsidRPr="00093B18">
        <w:rPr>
          <w:rFonts w:asciiTheme="minorHAnsi" w:hAnsiTheme="minorHAnsi" w:cstheme="minorHAnsi"/>
          <w:sz w:val="22"/>
          <w:szCs w:val="22"/>
        </w:rPr>
        <w:t xml:space="preserve">Die Klinik für </w:t>
      </w:r>
      <w:r w:rsidR="000B6B00" w:rsidRPr="000B6B00">
        <w:rPr>
          <w:rFonts w:asciiTheme="minorHAnsi" w:hAnsiTheme="minorHAnsi" w:cstheme="minorHAnsi"/>
          <w:sz w:val="22"/>
          <w:szCs w:val="22"/>
        </w:rPr>
        <w:t xml:space="preserve">Kardiochirurgie </w:t>
      </w:r>
      <w:r w:rsidR="00256096" w:rsidRPr="00093B18">
        <w:rPr>
          <w:rFonts w:asciiTheme="minorHAnsi" w:hAnsiTheme="minorHAnsi" w:cstheme="minorHAnsi"/>
          <w:sz w:val="22"/>
          <w:szCs w:val="22"/>
        </w:rPr>
        <w:t xml:space="preserve">ist in das </w:t>
      </w:r>
      <w:r w:rsidR="000B6B00">
        <w:rPr>
          <w:rFonts w:asciiTheme="minorHAnsi" w:hAnsiTheme="minorHAnsi" w:cstheme="minorHAnsi"/>
          <w:sz w:val="22"/>
          <w:szCs w:val="22"/>
        </w:rPr>
        <w:t>Zentrum für Kardiovaskuläre Medizin</w:t>
      </w:r>
      <w:r w:rsidR="00256096" w:rsidRPr="00093B18">
        <w:rPr>
          <w:rFonts w:asciiTheme="minorHAnsi" w:hAnsiTheme="minorHAnsi" w:cstheme="minorHAnsi"/>
          <w:sz w:val="22"/>
          <w:szCs w:val="22"/>
        </w:rPr>
        <w:t xml:space="preserve"> des Campus, welches neben der Klinik für </w:t>
      </w:r>
      <w:r w:rsidR="000B6B00" w:rsidRPr="000B6B00">
        <w:rPr>
          <w:rFonts w:asciiTheme="minorHAnsi" w:hAnsiTheme="minorHAnsi" w:cstheme="minorHAnsi"/>
          <w:sz w:val="22"/>
          <w:szCs w:val="22"/>
        </w:rPr>
        <w:t>Kardiochirurgie</w:t>
      </w:r>
      <w:r w:rsidR="000B6B00">
        <w:rPr>
          <w:rFonts w:asciiTheme="minorHAnsi" w:hAnsiTheme="minorHAnsi" w:cstheme="minorHAnsi"/>
          <w:sz w:val="22"/>
          <w:szCs w:val="22"/>
        </w:rPr>
        <w:t xml:space="preserve">, </w:t>
      </w:r>
      <w:r w:rsidR="00A20A69">
        <w:rPr>
          <w:rFonts w:asciiTheme="minorHAnsi" w:hAnsiTheme="minorHAnsi" w:cstheme="minorHAnsi"/>
          <w:sz w:val="22"/>
          <w:szCs w:val="22"/>
        </w:rPr>
        <w:t>den</w:t>
      </w:r>
      <w:r w:rsidR="000B6B00">
        <w:rPr>
          <w:rFonts w:asciiTheme="minorHAnsi" w:hAnsiTheme="minorHAnsi" w:cstheme="minorHAnsi"/>
          <w:sz w:val="22"/>
          <w:szCs w:val="22"/>
        </w:rPr>
        <w:t xml:space="preserve"> Klinik</w:t>
      </w:r>
      <w:r w:rsidR="00A20A69">
        <w:rPr>
          <w:rFonts w:asciiTheme="minorHAnsi" w:hAnsiTheme="minorHAnsi" w:cstheme="minorHAnsi"/>
          <w:sz w:val="22"/>
          <w:szCs w:val="22"/>
        </w:rPr>
        <w:t>en</w:t>
      </w:r>
      <w:r w:rsidR="000B6B00">
        <w:rPr>
          <w:rFonts w:asciiTheme="minorHAnsi" w:hAnsiTheme="minorHAnsi" w:cstheme="minorHAnsi"/>
          <w:sz w:val="22"/>
          <w:szCs w:val="22"/>
        </w:rPr>
        <w:t xml:space="preserve"> für Kardiologie, die Klinik für Gefäßchirurgie und die kardiologische Rehabilitation umfasst</w:t>
      </w:r>
      <w:r w:rsidR="00256096" w:rsidRPr="00093B18">
        <w:rPr>
          <w:rFonts w:asciiTheme="minorHAnsi" w:hAnsiTheme="minorHAnsi" w:cstheme="minorHAnsi"/>
          <w:sz w:val="22"/>
          <w:szCs w:val="22"/>
        </w:rPr>
        <w:t>, eingebunden.</w:t>
      </w:r>
      <w:r w:rsidR="000B6B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EC6E8B" w14:textId="77777777" w:rsidR="000B6B00" w:rsidRDefault="00477430" w:rsidP="000B6B00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  <w:r w:rsidRPr="00093B18">
        <w:rPr>
          <w:rFonts w:asciiTheme="minorHAnsi" w:hAnsiTheme="minorHAnsi" w:cstheme="minorHAnsi"/>
          <w:sz w:val="22"/>
          <w:szCs w:val="22"/>
        </w:rPr>
        <w:t xml:space="preserve">Herr </w:t>
      </w:r>
      <w:r w:rsidR="00C36C03" w:rsidRPr="00093B18">
        <w:rPr>
          <w:rFonts w:asciiTheme="minorHAnsi" w:hAnsiTheme="minorHAnsi" w:cstheme="minorHAnsi"/>
          <w:sz w:val="22"/>
          <w:szCs w:val="22"/>
        </w:rPr>
        <w:t xml:space="preserve">Prof. Dr. </w:t>
      </w:r>
      <w:r w:rsidR="000B6B00">
        <w:rPr>
          <w:rFonts w:asciiTheme="minorHAnsi" w:hAnsiTheme="minorHAnsi" w:cstheme="minorHAnsi"/>
          <w:sz w:val="22"/>
          <w:szCs w:val="22"/>
        </w:rPr>
        <w:t xml:space="preserve">Anno Diegeler </w:t>
      </w:r>
      <w:r w:rsidR="00C36C03" w:rsidRPr="00093B18">
        <w:rPr>
          <w:rFonts w:asciiTheme="minorHAnsi" w:hAnsiTheme="minorHAnsi" w:cstheme="minorHAnsi"/>
          <w:sz w:val="22"/>
          <w:szCs w:val="22"/>
        </w:rPr>
        <w:t xml:space="preserve">und sein Team </w:t>
      </w:r>
      <w:r w:rsidR="00FD715D" w:rsidRPr="00093B18">
        <w:rPr>
          <w:rFonts w:asciiTheme="minorHAnsi" w:hAnsiTheme="minorHAnsi" w:cstheme="minorHAnsi"/>
          <w:sz w:val="22"/>
          <w:szCs w:val="22"/>
        </w:rPr>
        <w:t xml:space="preserve">repräsentieren </w:t>
      </w:r>
      <w:r w:rsidR="00FD715D" w:rsidRPr="003242F9">
        <w:rPr>
          <w:rFonts w:asciiTheme="minorHAnsi" w:hAnsiTheme="minorHAnsi" w:cstheme="minorHAnsi"/>
          <w:sz w:val="22"/>
          <w:szCs w:val="22"/>
        </w:rPr>
        <w:t xml:space="preserve">heute eine der bekanntesten und </w:t>
      </w:r>
      <w:r w:rsidR="00FD715D" w:rsidRPr="00BA54F6">
        <w:rPr>
          <w:rFonts w:asciiTheme="minorHAnsi" w:hAnsiTheme="minorHAnsi" w:cstheme="minorHAnsi"/>
          <w:b/>
          <w:sz w:val="22"/>
          <w:szCs w:val="22"/>
        </w:rPr>
        <w:t xml:space="preserve">größten Kliniken für </w:t>
      </w:r>
      <w:r w:rsidR="000B6B00" w:rsidRPr="00BA54F6">
        <w:rPr>
          <w:rFonts w:asciiTheme="minorHAnsi" w:hAnsiTheme="minorHAnsi" w:cstheme="minorHAnsi"/>
          <w:b/>
          <w:sz w:val="22"/>
          <w:szCs w:val="22"/>
        </w:rPr>
        <w:t>Kardiochirurgie</w:t>
      </w:r>
      <w:r w:rsidR="000B6B00" w:rsidRPr="000B6B00">
        <w:rPr>
          <w:rFonts w:asciiTheme="minorHAnsi" w:hAnsiTheme="minorHAnsi" w:cstheme="minorHAnsi"/>
          <w:sz w:val="22"/>
          <w:szCs w:val="22"/>
        </w:rPr>
        <w:t xml:space="preserve"> </w:t>
      </w:r>
      <w:r w:rsidR="00FD715D" w:rsidRPr="00BA54F6">
        <w:rPr>
          <w:rFonts w:asciiTheme="minorHAnsi" w:hAnsiTheme="minorHAnsi" w:cstheme="minorHAnsi"/>
          <w:b/>
          <w:sz w:val="22"/>
          <w:szCs w:val="22"/>
        </w:rPr>
        <w:t>in</w:t>
      </w:r>
      <w:r w:rsidR="00C36C03" w:rsidRPr="00BA54F6">
        <w:rPr>
          <w:rFonts w:asciiTheme="minorHAnsi" w:hAnsiTheme="minorHAnsi" w:cstheme="minorHAnsi"/>
          <w:b/>
          <w:sz w:val="22"/>
          <w:szCs w:val="22"/>
        </w:rPr>
        <w:t xml:space="preserve"> Deutschland</w:t>
      </w:r>
      <w:r w:rsidR="000B6B00">
        <w:rPr>
          <w:rFonts w:asciiTheme="minorHAnsi" w:hAnsiTheme="minorHAnsi" w:cstheme="minorHAnsi"/>
          <w:sz w:val="22"/>
          <w:szCs w:val="22"/>
        </w:rPr>
        <w:t xml:space="preserve">. </w:t>
      </w:r>
      <w:r w:rsidR="000B6B00" w:rsidRPr="000B6B00">
        <w:rPr>
          <w:rFonts w:asciiTheme="minorHAnsi" w:hAnsiTheme="minorHAnsi" w:cstheme="minorHAnsi"/>
          <w:sz w:val="22"/>
          <w:szCs w:val="22"/>
        </w:rPr>
        <w:t xml:space="preserve">Jährlich werden </w:t>
      </w:r>
      <w:r w:rsidR="000B6B00" w:rsidRPr="00201DD0">
        <w:rPr>
          <w:rFonts w:asciiTheme="minorHAnsi" w:hAnsiTheme="minorHAnsi" w:cstheme="minorHAnsi"/>
          <w:b/>
          <w:sz w:val="22"/>
          <w:szCs w:val="22"/>
        </w:rPr>
        <w:t>3.800 herzchirurgische Eingriffe</w:t>
      </w:r>
      <w:r w:rsidR="000B6B00" w:rsidRPr="000B6B00">
        <w:rPr>
          <w:rFonts w:asciiTheme="minorHAnsi" w:hAnsiTheme="minorHAnsi" w:cstheme="minorHAnsi"/>
          <w:sz w:val="22"/>
          <w:szCs w:val="22"/>
        </w:rPr>
        <w:t xml:space="preserve"> durchgeführt, von denen </w:t>
      </w:r>
      <w:r w:rsidR="00A20A69">
        <w:rPr>
          <w:rFonts w:asciiTheme="minorHAnsi" w:hAnsiTheme="minorHAnsi" w:cstheme="minorHAnsi"/>
          <w:sz w:val="22"/>
          <w:szCs w:val="22"/>
        </w:rPr>
        <w:t>ca.</w:t>
      </w:r>
      <w:r w:rsidR="000B6B00" w:rsidRPr="000B6B00">
        <w:rPr>
          <w:rFonts w:asciiTheme="minorHAnsi" w:hAnsiTheme="minorHAnsi" w:cstheme="minorHAnsi"/>
          <w:sz w:val="22"/>
          <w:szCs w:val="22"/>
        </w:rPr>
        <w:t xml:space="preserve"> </w:t>
      </w:r>
      <w:r w:rsidR="00201DD0" w:rsidRPr="00201DD0">
        <w:rPr>
          <w:rFonts w:asciiTheme="minorHAnsi" w:hAnsiTheme="minorHAnsi" w:cstheme="minorHAnsi"/>
          <w:b/>
          <w:sz w:val="22"/>
          <w:szCs w:val="22"/>
        </w:rPr>
        <w:t>1.8</w:t>
      </w:r>
      <w:r w:rsidR="000B6B00" w:rsidRPr="00201DD0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0B6B00" w:rsidRPr="000B6B00">
        <w:rPr>
          <w:rFonts w:asciiTheme="minorHAnsi" w:hAnsiTheme="minorHAnsi" w:cstheme="minorHAnsi"/>
          <w:b/>
          <w:bCs/>
          <w:sz w:val="22"/>
          <w:szCs w:val="22"/>
        </w:rPr>
        <w:t xml:space="preserve"> Herzoperationen pro Jahr </w:t>
      </w:r>
      <w:r w:rsidR="000B6B00" w:rsidRPr="000B6B00">
        <w:rPr>
          <w:rFonts w:asciiTheme="minorHAnsi" w:hAnsiTheme="minorHAnsi" w:cstheme="minorHAnsi"/>
          <w:sz w:val="22"/>
          <w:szCs w:val="22"/>
        </w:rPr>
        <w:t>mit</w:t>
      </w:r>
      <w:r w:rsidR="000B6B00" w:rsidRPr="000B6B00">
        <w:rPr>
          <w:rFonts w:asciiTheme="minorHAnsi" w:hAnsiTheme="minorHAnsi" w:cstheme="minorHAnsi"/>
          <w:b/>
          <w:bCs/>
          <w:sz w:val="22"/>
          <w:szCs w:val="22"/>
        </w:rPr>
        <w:t xml:space="preserve"> Herz-Lungen-Maschine </w:t>
      </w:r>
      <w:r w:rsidR="000B6B00" w:rsidRPr="000B6B00">
        <w:rPr>
          <w:rFonts w:asciiTheme="minorHAnsi" w:hAnsiTheme="minorHAnsi" w:cstheme="minorHAnsi"/>
          <w:sz w:val="22"/>
          <w:szCs w:val="22"/>
        </w:rPr>
        <w:t xml:space="preserve">erfolgen. Gemeinsam mit </w:t>
      </w:r>
      <w:r w:rsidR="00A20A69">
        <w:rPr>
          <w:rFonts w:asciiTheme="minorHAnsi" w:hAnsiTheme="minorHAnsi" w:cstheme="minorHAnsi"/>
          <w:sz w:val="22"/>
          <w:szCs w:val="22"/>
        </w:rPr>
        <w:t xml:space="preserve">den Kliniken für </w:t>
      </w:r>
      <w:r w:rsidR="000B6B00" w:rsidRPr="000B6B00">
        <w:rPr>
          <w:rFonts w:asciiTheme="minorHAnsi" w:hAnsiTheme="minorHAnsi" w:cstheme="minorHAnsi"/>
          <w:sz w:val="22"/>
          <w:szCs w:val="22"/>
        </w:rPr>
        <w:t xml:space="preserve">Kardiologie, </w:t>
      </w:r>
      <w:r w:rsidR="00A20A69">
        <w:rPr>
          <w:rFonts w:asciiTheme="minorHAnsi" w:hAnsiTheme="minorHAnsi" w:cstheme="minorHAnsi"/>
          <w:sz w:val="22"/>
          <w:szCs w:val="22"/>
        </w:rPr>
        <w:t xml:space="preserve">dem Institut für diagnostische und interventionelle Radiologie, </w:t>
      </w:r>
      <w:r w:rsidR="000B6B00" w:rsidRPr="000B6B00">
        <w:rPr>
          <w:rFonts w:asciiTheme="minorHAnsi" w:hAnsiTheme="minorHAnsi" w:cstheme="minorHAnsi"/>
          <w:sz w:val="22"/>
          <w:szCs w:val="22"/>
        </w:rPr>
        <w:t>der kardiologischen Rehabilitation sowie den herz- und gefäß</w:t>
      </w:r>
      <w:r w:rsidR="002108B3">
        <w:rPr>
          <w:rFonts w:asciiTheme="minorHAnsi" w:hAnsiTheme="minorHAnsi" w:cstheme="minorHAnsi"/>
          <w:sz w:val="22"/>
          <w:szCs w:val="22"/>
        </w:rPr>
        <w:t>chirurgischen</w:t>
      </w:r>
      <w:r w:rsidR="000B6B00" w:rsidRPr="000B6B00">
        <w:rPr>
          <w:rFonts w:asciiTheme="minorHAnsi" w:hAnsiTheme="minorHAnsi" w:cstheme="minorHAnsi"/>
          <w:sz w:val="22"/>
          <w:szCs w:val="22"/>
        </w:rPr>
        <w:t xml:space="preserve"> Kliniken bildet sie das </w:t>
      </w:r>
      <w:r w:rsidR="000B6B00" w:rsidRPr="000B6B00">
        <w:rPr>
          <w:rFonts w:asciiTheme="minorHAnsi" w:hAnsiTheme="minorHAnsi" w:cstheme="minorHAnsi"/>
          <w:b/>
          <w:bCs/>
          <w:sz w:val="22"/>
          <w:szCs w:val="22"/>
        </w:rPr>
        <w:t>einzige</w:t>
      </w:r>
      <w:r w:rsidR="00A20A69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0B6B00" w:rsidRPr="000B6B00">
        <w:rPr>
          <w:rFonts w:asciiTheme="minorHAnsi" w:hAnsiTheme="minorHAnsi" w:cstheme="minorHAnsi"/>
          <w:b/>
          <w:bCs/>
          <w:sz w:val="22"/>
          <w:szCs w:val="22"/>
        </w:rPr>
        <w:t xml:space="preserve"> vollständig integrierte Herzzentrum in Bayern</w:t>
      </w:r>
      <w:r w:rsidR="000B6B00" w:rsidRPr="000B6B00">
        <w:rPr>
          <w:rFonts w:asciiTheme="minorHAnsi" w:hAnsiTheme="minorHAnsi" w:cstheme="minorHAnsi"/>
          <w:sz w:val="22"/>
          <w:szCs w:val="22"/>
        </w:rPr>
        <w:t>.</w:t>
      </w:r>
      <w:r w:rsidR="000B6B00">
        <w:rPr>
          <w:rFonts w:asciiTheme="minorHAnsi" w:hAnsiTheme="minorHAnsi" w:cstheme="minorHAnsi"/>
          <w:sz w:val="22"/>
          <w:szCs w:val="22"/>
        </w:rPr>
        <w:t xml:space="preserve"> </w:t>
      </w:r>
      <w:r w:rsidR="000B6B00" w:rsidRPr="000B6B00">
        <w:rPr>
          <w:rFonts w:asciiTheme="minorHAnsi" w:hAnsiTheme="minorHAnsi" w:cstheme="minorHAnsi"/>
          <w:sz w:val="22"/>
          <w:szCs w:val="22"/>
        </w:rPr>
        <w:t xml:space="preserve">Das Leistungsspektrum umfasst die </w:t>
      </w:r>
      <w:r w:rsidR="000B6B00" w:rsidRPr="000B6B00">
        <w:rPr>
          <w:rFonts w:asciiTheme="minorHAnsi" w:hAnsiTheme="minorHAnsi" w:cstheme="minorHAnsi"/>
          <w:b/>
          <w:bCs/>
          <w:sz w:val="22"/>
          <w:szCs w:val="22"/>
        </w:rPr>
        <w:t>komplette Erwachsenen-Herzchirurgie</w:t>
      </w:r>
      <w:r w:rsidR="000B6B00" w:rsidRPr="000B6B00">
        <w:rPr>
          <w:rFonts w:asciiTheme="minorHAnsi" w:hAnsiTheme="minorHAnsi" w:cstheme="minorHAnsi"/>
          <w:sz w:val="22"/>
          <w:szCs w:val="22"/>
        </w:rPr>
        <w:t>, ausgenommen die Herztransplantation.</w:t>
      </w:r>
      <w:r w:rsidR="000B6B00" w:rsidRPr="000B6B00">
        <w:rPr>
          <w:rFonts w:eastAsia="Calibri"/>
          <w:lang w:eastAsia="ja-JP"/>
        </w:rPr>
        <w:t xml:space="preserve"> </w:t>
      </w:r>
      <w:r w:rsidR="000B6B00" w:rsidRPr="000B6B00">
        <w:rPr>
          <w:rFonts w:asciiTheme="minorHAnsi" w:hAnsiTheme="minorHAnsi" w:cstheme="minorHAnsi"/>
          <w:sz w:val="22"/>
          <w:szCs w:val="22"/>
        </w:rPr>
        <w:t>Spezialisierte Fachgebiete</w:t>
      </w:r>
      <w:r w:rsidR="000B6B00">
        <w:rPr>
          <w:rFonts w:asciiTheme="minorHAnsi" w:hAnsiTheme="minorHAnsi" w:cstheme="minorHAnsi"/>
          <w:sz w:val="22"/>
          <w:szCs w:val="22"/>
        </w:rPr>
        <w:t xml:space="preserve"> sind die </w:t>
      </w:r>
      <w:r w:rsidR="00A20A69">
        <w:rPr>
          <w:rFonts w:asciiTheme="minorHAnsi" w:hAnsiTheme="minorHAnsi" w:cstheme="minorHAnsi"/>
          <w:sz w:val="22"/>
          <w:szCs w:val="22"/>
        </w:rPr>
        <w:t>m</w:t>
      </w:r>
      <w:r w:rsidR="000B6B00" w:rsidRPr="000B6B00">
        <w:rPr>
          <w:rFonts w:asciiTheme="minorHAnsi" w:hAnsiTheme="minorHAnsi" w:cstheme="minorHAnsi"/>
          <w:sz w:val="22"/>
          <w:szCs w:val="22"/>
        </w:rPr>
        <w:t>inimalinvasive Herzchirurgie</w:t>
      </w:r>
      <w:r w:rsidR="00C106CC">
        <w:rPr>
          <w:rFonts w:asciiTheme="minorHAnsi" w:hAnsiTheme="minorHAnsi" w:cstheme="minorHAnsi"/>
          <w:sz w:val="22"/>
          <w:szCs w:val="22"/>
        </w:rPr>
        <w:t xml:space="preserve"> insbesondere die komplette endoskopische Mitralklappen- und </w:t>
      </w:r>
      <w:proofErr w:type="spellStart"/>
      <w:r w:rsidR="00C106CC">
        <w:rPr>
          <w:rFonts w:asciiTheme="minorHAnsi" w:hAnsiTheme="minorHAnsi" w:cstheme="minorHAnsi"/>
          <w:sz w:val="22"/>
          <w:szCs w:val="22"/>
        </w:rPr>
        <w:t>Tricuspidalklappenchirurgie</w:t>
      </w:r>
      <w:proofErr w:type="spellEnd"/>
      <w:r w:rsidR="000B6B00" w:rsidRPr="000B6B00">
        <w:rPr>
          <w:rFonts w:asciiTheme="minorHAnsi" w:hAnsiTheme="minorHAnsi" w:cstheme="minorHAnsi"/>
          <w:sz w:val="22"/>
          <w:szCs w:val="22"/>
        </w:rPr>
        <w:t>, Off-Pump und MIDCAB-Koronarchirurgie</w:t>
      </w:r>
      <w:r w:rsidR="00EF5887">
        <w:rPr>
          <w:rFonts w:asciiTheme="minorHAnsi" w:hAnsiTheme="minorHAnsi" w:cstheme="minorHAnsi"/>
          <w:sz w:val="22"/>
          <w:szCs w:val="22"/>
        </w:rPr>
        <w:t xml:space="preserve">, die Chirurgie der herznahen </w:t>
      </w:r>
      <w:r w:rsidR="00A20A69">
        <w:rPr>
          <w:rFonts w:asciiTheme="minorHAnsi" w:hAnsiTheme="minorHAnsi" w:cstheme="minorHAnsi"/>
          <w:sz w:val="22"/>
          <w:szCs w:val="22"/>
        </w:rPr>
        <w:t>Aorta</w:t>
      </w:r>
      <w:r w:rsidR="00EF5887">
        <w:rPr>
          <w:rFonts w:asciiTheme="minorHAnsi" w:hAnsiTheme="minorHAnsi" w:cstheme="minorHAnsi"/>
          <w:sz w:val="22"/>
          <w:szCs w:val="22"/>
        </w:rPr>
        <w:t>, die Herzrhythmuschirurgie inklusive Assist</w:t>
      </w:r>
      <w:r w:rsidR="00201DD0">
        <w:rPr>
          <w:rFonts w:asciiTheme="minorHAnsi" w:hAnsiTheme="minorHAnsi" w:cstheme="minorHAnsi"/>
          <w:sz w:val="22"/>
          <w:szCs w:val="22"/>
        </w:rPr>
        <w:t xml:space="preserve"> D</w:t>
      </w:r>
      <w:r w:rsidR="00EF5887">
        <w:rPr>
          <w:rFonts w:asciiTheme="minorHAnsi" w:hAnsiTheme="minorHAnsi" w:cstheme="minorHAnsi"/>
          <w:sz w:val="22"/>
          <w:szCs w:val="22"/>
        </w:rPr>
        <w:t>evic</w:t>
      </w:r>
      <w:r w:rsidR="00201DD0">
        <w:rPr>
          <w:rFonts w:asciiTheme="minorHAnsi" w:hAnsiTheme="minorHAnsi" w:cstheme="minorHAnsi"/>
          <w:sz w:val="22"/>
          <w:szCs w:val="22"/>
        </w:rPr>
        <w:t xml:space="preserve">e Programm mit 30-40 LVADs/Jahr, </w:t>
      </w:r>
      <w:r w:rsidR="00EF5887">
        <w:rPr>
          <w:rFonts w:asciiTheme="minorHAnsi" w:hAnsiTheme="minorHAnsi" w:cstheme="minorHAnsi"/>
          <w:sz w:val="22"/>
          <w:szCs w:val="22"/>
        </w:rPr>
        <w:t>die</w:t>
      </w:r>
      <w:r w:rsidR="000B6B00">
        <w:rPr>
          <w:rFonts w:asciiTheme="minorHAnsi" w:hAnsiTheme="minorHAnsi" w:cstheme="minorHAnsi"/>
          <w:sz w:val="22"/>
          <w:szCs w:val="22"/>
        </w:rPr>
        <w:t xml:space="preserve"> </w:t>
      </w:r>
      <w:r w:rsidR="000B6B00" w:rsidRPr="000B6B00">
        <w:rPr>
          <w:rFonts w:asciiTheme="minorHAnsi" w:hAnsiTheme="minorHAnsi" w:cstheme="minorHAnsi"/>
          <w:sz w:val="22"/>
          <w:szCs w:val="22"/>
        </w:rPr>
        <w:t>Transkatheter Herzklappenimplantation</w:t>
      </w:r>
      <w:r w:rsidR="000B6B00">
        <w:rPr>
          <w:rFonts w:asciiTheme="minorHAnsi" w:hAnsiTheme="minorHAnsi" w:cstheme="minorHAnsi"/>
          <w:sz w:val="22"/>
          <w:szCs w:val="22"/>
        </w:rPr>
        <w:t>en</w:t>
      </w:r>
      <w:r w:rsidR="00201DD0">
        <w:rPr>
          <w:rFonts w:asciiTheme="minorHAnsi" w:hAnsiTheme="minorHAnsi" w:cstheme="minorHAnsi"/>
          <w:sz w:val="22"/>
          <w:szCs w:val="22"/>
        </w:rPr>
        <w:t xml:space="preserve"> sowie eines CIED-Programms in Zusammenarbeit mit der </w:t>
      </w:r>
      <w:r w:rsidR="006C2194">
        <w:rPr>
          <w:rFonts w:asciiTheme="minorHAnsi" w:hAnsiTheme="minorHAnsi" w:cstheme="minorHAnsi"/>
          <w:sz w:val="22"/>
          <w:szCs w:val="22"/>
        </w:rPr>
        <w:t xml:space="preserve">Klinik für </w:t>
      </w:r>
      <w:r w:rsidR="00201DD0">
        <w:rPr>
          <w:rFonts w:asciiTheme="minorHAnsi" w:hAnsiTheme="minorHAnsi" w:cstheme="minorHAnsi"/>
          <w:sz w:val="22"/>
          <w:szCs w:val="22"/>
        </w:rPr>
        <w:t>Kardiologie II</w:t>
      </w:r>
      <w:r w:rsidR="000B6B00">
        <w:rPr>
          <w:rFonts w:asciiTheme="minorHAnsi" w:hAnsiTheme="minorHAnsi" w:cstheme="minorHAnsi"/>
          <w:sz w:val="22"/>
          <w:szCs w:val="22"/>
        </w:rPr>
        <w:t>.</w:t>
      </w:r>
      <w:r w:rsidR="00201DD0">
        <w:rPr>
          <w:rFonts w:asciiTheme="minorHAnsi" w:hAnsiTheme="minorHAnsi" w:cstheme="minorHAnsi"/>
          <w:sz w:val="22"/>
          <w:szCs w:val="22"/>
        </w:rPr>
        <w:t xml:space="preserve"> </w:t>
      </w:r>
      <w:r w:rsidR="00C106CC">
        <w:rPr>
          <w:rFonts w:asciiTheme="minorHAnsi" w:hAnsiTheme="minorHAnsi" w:cstheme="minorHAnsi"/>
          <w:sz w:val="22"/>
          <w:szCs w:val="22"/>
        </w:rPr>
        <w:t xml:space="preserve"> Es besteht eine enge Kooperation mit der Klinik für Gefäßchirurgie und ihrem überregional bedeutenden TEVAR-Programm.</w:t>
      </w:r>
    </w:p>
    <w:p w14:paraId="375976C8" w14:textId="77777777" w:rsidR="00C106CC" w:rsidRPr="000B6B00" w:rsidRDefault="00C106CC" w:rsidP="000B6B00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Die Intensivstation mit 30 Betten wird in kollegialer Kooperation zusammen mit der Klinik für Anästhesie und Intensivmedizin geleitet.</w:t>
      </w:r>
    </w:p>
    <w:p w14:paraId="7E2E978A" w14:textId="77777777" w:rsidR="00352DDA" w:rsidRPr="00093B18" w:rsidRDefault="00FD715D" w:rsidP="00093B18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  <w:r w:rsidRPr="00093B18">
        <w:rPr>
          <w:rFonts w:asciiTheme="minorHAnsi" w:hAnsiTheme="minorHAnsi" w:cstheme="minorHAnsi"/>
          <w:sz w:val="22"/>
          <w:szCs w:val="22"/>
        </w:rPr>
        <w:lastRenderedPageBreak/>
        <w:t xml:space="preserve">Die </w:t>
      </w:r>
      <w:r w:rsidRPr="003242F9">
        <w:rPr>
          <w:rFonts w:asciiTheme="minorHAnsi" w:hAnsiTheme="minorHAnsi" w:cstheme="minorHAnsi"/>
          <w:sz w:val="22"/>
          <w:szCs w:val="22"/>
        </w:rPr>
        <w:t xml:space="preserve">Klinik für </w:t>
      </w:r>
      <w:r w:rsidR="000B6B00" w:rsidRPr="000B6B00">
        <w:rPr>
          <w:rFonts w:asciiTheme="minorHAnsi" w:hAnsiTheme="minorHAnsi" w:cstheme="minorHAnsi"/>
          <w:sz w:val="22"/>
          <w:szCs w:val="22"/>
        </w:rPr>
        <w:t xml:space="preserve">Kardiochirurgie </w:t>
      </w:r>
      <w:r w:rsidRPr="003242F9">
        <w:rPr>
          <w:rFonts w:asciiTheme="minorHAnsi" w:hAnsiTheme="minorHAnsi" w:cstheme="minorHAnsi"/>
          <w:sz w:val="22"/>
          <w:szCs w:val="22"/>
        </w:rPr>
        <w:t>am Campus Bad Neustadt</w:t>
      </w:r>
      <w:r w:rsidRPr="00093B18">
        <w:rPr>
          <w:rFonts w:asciiTheme="minorHAnsi" w:hAnsiTheme="minorHAnsi" w:cstheme="minorHAnsi"/>
          <w:sz w:val="22"/>
          <w:szCs w:val="22"/>
        </w:rPr>
        <w:t xml:space="preserve"> ist darüber hinaus sehr forschungsaktiv. Sie ist </w:t>
      </w:r>
      <w:r w:rsidR="00352DDA" w:rsidRPr="00093B18">
        <w:rPr>
          <w:rFonts w:asciiTheme="minorHAnsi" w:hAnsiTheme="minorHAnsi" w:cstheme="minorHAnsi"/>
          <w:sz w:val="22"/>
          <w:szCs w:val="22"/>
        </w:rPr>
        <w:t xml:space="preserve">national wie international </w:t>
      </w:r>
      <w:r w:rsidRPr="00093B18">
        <w:rPr>
          <w:rFonts w:asciiTheme="minorHAnsi" w:hAnsiTheme="minorHAnsi" w:cstheme="minorHAnsi"/>
          <w:sz w:val="22"/>
          <w:szCs w:val="22"/>
        </w:rPr>
        <w:t xml:space="preserve">durch </w:t>
      </w:r>
      <w:r w:rsidR="00352DDA" w:rsidRPr="00093B18">
        <w:rPr>
          <w:rFonts w:asciiTheme="minorHAnsi" w:hAnsiTheme="minorHAnsi" w:cstheme="minorHAnsi"/>
          <w:sz w:val="22"/>
          <w:szCs w:val="22"/>
        </w:rPr>
        <w:t>aktive Forschungs</w:t>
      </w:r>
      <w:r w:rsidR="00A20A69">
        <w:rPr>
          <w:rFonts w:asciiTheme="minorHAnsi" w:hAnsiTheme="minorHAnsi" w:cstheme="minorHAnsi"/>
          <w:sz w:val="22"/>
          <w:szCs w:val="22"/>
        </w:rPr>
        <w:t>akt</w:t>
      </w:r>
      <w:r w:rsidR="00201DD0">
        <w:rPr>
          <w:rFonts w:asciiTheme="minorHAnsi" w:hAnsiTheme="minorHAnsi" w:cstheme="minorHAnsi"/>
          <w:sz w:val="22"/>
          <w:szCs w:val="22"/>
        </w:rPr>
        <w:t>i</w:t>
      </w:r>
      <w:r w:rsidR="00A20A69">
        <w:rPr>
          <w:rFonts w:asciiTheme="minorHAnsi" w:hAnsiTheme="minorHAnsi" w:cstheme="minorHAnsi"/>
          <w:sz w:val="22"/>
          <w:szCs w:val="22"/>
        </w:rPr>
        <w:t>vitäten</w:t>
      </w:r>
      <w:r w:rsidR="00352DDA" w:rsidRPr="00093B18">
        <w:rPr>
          <w:rFonts w:asciiTheme="minorHAnsi" w:hAnsiTheme="minorHAnsi" w:cstheme="minorHAnsi"/>
          <w:sz w:val="22"/>
          <w:szCs w:val="22"/>
        </w:rPr>
        <w:t>, Publikationen, St</w:t>
      </w:r>
      <w:r w:rsidR="006C2194">
        <w:rPr>
          <w:rFonts w:asciiTheme="minorHAnsi" w:hAnsiTheme="minorHAnsi" w:cstheme="minorHAnsi"/>
          <w:sz w:val="22"/>
          <w:szCs w:val="22"/>
        </w:rPr>
        <w:t>udienbeteiligungen und Beiträge</w:t>
      </w:r>
      <w:r w:rsidR="00352DDA" w:rsidRPr="00093B18">
        <w:rPr>
          <w:rFonts w:asciiTheme="minorHAnsi" w:hAnsiTheme="minorHAnsi" w:cstheme="minorHAnsi"/>
          <w:sz w:val="22"/>
          <w:szCs w:val="22"/>
        </w:rPr>
        <w:t xml:space="preserve"> auf bedeutenden Fachkongressen </w:t>
      </w:r>
      <w:r w:rsidRPr="00093B18">
        <w:rPr>
          <w:rFonts w:asciiTheme="minorHAnsi" w:hAnsiTheme="minorHAnsi" w:cstheme="minorHAnsi"/>
          <w:sz w:val="22"/>
          <w:szCs w:val="22"/>
        </w:rPr>
        <w:t xml:space="preserve">präsent. </w:t>
      </w:r>
      <w:r w:rsidR="00352DDA" w:rsidRPr="00093B18">
        <w:rPr>
          <w:rFonts w:asciiTheme="minorHAnsi" w:hAnsiTheme="minorHAnsi" w:cstheme="minorHAnsi"/>
          <w:sz w:val="22"/>
          <w:szCs w:val="22"/>
        </w:rPr>
        <w:t xml:space="preserve">Dies soll auch </w:t>
      </w:r>
      <w:r w:rsidRPr="00093B18">
        <w:rPr>
          <w:rFonts w:asciiTheme="minorHAnsi" w:hAnsiTheme="minorHAnsi" w:cstheme="minorHAnsi"/>
          <w:sz w:val="22"/>
          <w:szCs w:val="22"/>
        </w:rPr>
        <w:t xml:space="preserve">in Zukunft </w:t>
      </w:r>
      <w:r w:rsidR="00A20A69">
        <w:rPr>
          <w:rFonts w:asciiTheme="minorHAnsi" w:hAnsiTheme="minorHAnsi" w:cstheme="minorHAnsi"/>
          <w:sz w:val="22"/>
          <w:szCs w:val="22"/>
        </w:rPr>
        <w:t>dynamisch weiterentwickelt</w:t>
      </w:r>
      <w:r w:rsidR="00352DDA" w:rsidRPr="00093B18">
        <w:rPr>
          <w:rFonts w:asciiTheme="minorHAnsi" w:hAnsiTheme="minorHAnsi" w:cstheme="minorHAnsi"/>
          <w:sz w:val="22"/>
          <w:szCs w:val="22"/>
        </w:rPr>
        <w:t xml:space="preserve"> werden.</w:t>
      </w:r>
    </w:p>
    <w:p w14:paraId="5C7894DF" w14:textId="77777777" w:rsidR="00EB452D" w:rsidRDefault="00992ECA" w:rsidP="00352DDA">
      <w:pPr>
        <w:jc w:val="both"/>
        <w:rPr>
          <w:rFonts w:asciiTheme="minorHAnsi" w:hAnsiTheme="minorHAnsi" w:cstheme="minorHAnsi"/>
          <w:sz w:val="22"/>
          <w:szCs w:val="22"/>
        </w:rPr>
      </w:pPr>
      <w:r w:rsidRPr="00F52957">
        <w:rPr>
          <w:rFonts w:asciiTheme="minorHAnsi" w:hAnsiTheme="minorHAnsi" w:cstheme="minorHAnsi"/>
          <w:b/>
          <w:sz w:val="22"/>
          <w:szCs w:val="22"/>
        </w:rPr>
        <w:t>Wir suchen Sie</w:t>
      </w:r>
      <w:r w:rsidRPr="00093B18">
        <w:rPr>
          <w:rFonts w:asciiTheme="minorHAnsi" w:hAnsiTheme="minorHAnsi" w:cstheme="minorHAnsi"/>
          <w:sz w:val="22"/>
          <w:szCs w:val="22"/>
        </w:rPr>
        <w:t xml:space="preserve"> </w:t>
      </w:r>
      <w:r w:rsidR="003D0BCB" w:rsidRPr="00093B18">
        <w:rPr>
          <w:rFonts w:asciiTheme="minorHAnsi" w:hAnsiTheme="minorHAnsi" w:cstheme="minorHAnsi"/>
          <w:sz w:val="22"/>
          <w:szCs w:val="22"/>
        </w:rPr>
        <w:t xml:space="preserve">als </w:t>
      </w:r>
      <w:r w:rsidR="00442725">
        <w:rPr>
          <w:rFonts w:asciiTheme="minorHAnsi" w:hAnsiTheme="minorHAnsi" w:cstheme="minorHAnsi"/>
          <w:b/>
          <w:sz w:val="22"/>
          <w:szCs w:val="22"/>
        </w:rPr>
        <w:t xml:space="preserve">Chefarzt (m/w/d) </w:t>
      </w:r>
      <w:r w:rsidR="003D0BCB" w:rsidRPr="00442725">
        <w:rPr>
          <w:rFonts w:asciiTheme="minorHAnsi" w:hAnsiTheme="minorHAnsi" w:cstheme="minorHAnsi"/>
          <w:b/>
          <w:sz w:val="22"/>
          <w:szCs w:val="22"/>
        </w:rPr>
        <w:t xml:space="preserve">mit </w:t>
      </w:r>
      <w:r w:rsidR="003D0BCB" w:rsidRPr="00442725">
        <w:rPr>
          <w:rFonts w:asciiTheme="minorHAnsi" w:eastAsia="Times New Roman" w:hAnsiTheme="minorHAnsi" w:cstheme="minorHAnsi"/>
          <w:b/>
          <w:sz w:val="22"/>
          <w:szCs w:val="22"/>
          <w:lang w:eastAsia="de-DE"/>
        </w:rPr>
        <w:t>strategischer und medizinischer Exzellenz</w:t>
      </w:r>
      <w:r w:rsidR="003D0BCB" w:rsidRPr="00093B18">
        <w:rPr>
          <w:rFonts w:asciiTheme="minorHAnsi" w:eastAsia="Times New Roman" w:hAnsiTheme="minorHAnsi" w:cstheme="minorHAnsi"/>
          <w:sz w:val="22"/>
          <w:szCs w:val="22"/>
          <w:lang w:eastAsia="de-DE"/>
        </w:rPr>
        <w:t xml:space="preserve">, </w:t>
      </w:r>
      <w:r w:rsidR="00D16BF9" w:rsidRPr="00093B18">
        <w:rPr>
          <w:rFonts w:asciiTheme="minorHAnsi" w:eastAsia="Times New Roman" w:hAnsiTheme="minorHAnsi" w:cstheme="minorHAnsi"/>
          <w:sz w:val="22"/>
          <w:szCs w:val="22"/>
          <w:lang w:eastAsia="de-DE"/>
        </w:rPr>
        <w:t xml:space="preserve">mit einer langjährigen Erfahrung </w:t>
      </w:r>
      <w:r w:rsidR="00792618" w:rsidRPr="00093B18">
        <w:rPr>
          <w:rFonts w:asciiTheme="minorHAnsi" w:eastAsia="Times New Roman" w:hAnsiTheme="minorHAnsi" w:cstheme="minorHAnsi"/>
          <w:sz w:val="22"/>
          <w:szCs w:val="22"/>
          <w:lang w:eastAsia="de-DE"/>
        </w:rPr>
        <w:t>in</w:t>
      </w:r>
      <w:r w:rsidR="003E3DB8" w:rsidRPr="00093B18">
        <w:rPr>
          <w:rFonts w:asciiTheme="minorHAnsi" w:eastAsia="Times New Roman" w:hAnsiTheme="minorHAnsi" w:cstheme="minorHAnsi"/>
          <w:sz w:val="22"/>
          <w:szCs w:val="22"/>
          <w:lang w:eastAsia="de-DE"/>
        </w:rPr>
        <w:t xml:space="preserve"> der </w:t>
      </w:r>
      <w:r w:rsidR="00B56B02" w:rsidRPr="000B6B00">
        <w:rPr>
          <w:rFonts w:asciiTheme="minorHAnsi" w:hAnsiTheme="minorHAnsi" w:cstheme="minorHAnsi"/>
          <w:sz w:val="22"/>
          <w:szCs w:val="22"/>
        </w:rPr>
        <w:t xml:space="preserve">Kardiochirurgie </w:t>
      </w:r>
      <w:r w:rsidR="00B56B02" w:rsidRPr="00B56B02">
        <w:rPr>
          <w:rFonts w:asciiTheme="minorHAnsi" w:eastAsia="Times New Roman" w:hAnsiTheme="minorHAnsi" w:cstheme="minorHAnsi"/>
          <w:sz w:val="22"/>
          <w:szCs w:val="22"/>
          <w:lang w:eastAsia="de-DE"/>
        </w:rPr>
        <w:t>und</w:t>
      </w:r>
      <w:r w:rsidR="00B9043F" w:rsidRPr="00B9043F">
        <w:rPr>
          <w:rFonts w:asciiTheme="minorHAnsi" w:eastAsia="Times New Roman" w:hAnsiTheme="minorHAnsi" w:cstheme="minorHAnsi"/>
          <w:sz w:val="22"/>
          <w:szCs w:val="22"/>
          <w:lang w:eastAsia="de-DE"/>
        </w:rPr>
        <w:t xml:space="preserve"> </w:t>
      </w:r>
      <w:r w:rsidR="00C73808">
        <w:rPr>
          <w:rFonts w:asciiTheme="minorHAnsi" w:eastAsia="Times New Roman" w:hAnsiTheme="minorHAnsi" w:cstheme="minorHAnsi"/>
          <w:sz w:val="22"/>
          <w:szCs w:val="22"/>
          <w:lang w:eastAsia="de-DE"/>
        </w:rPr>
        <w:t>dem Willen</w:t>
      </w:r>
      <w:r w:rsidR="00B9043F" w:rsidRPr="00B9043F">
        <w:rPr>
          <w:rFonts w:asciiTheme="minorHAnsi" w:eastAsia="Times New Roman" w:hAnsiTheme="minorHAnsi" w:cstheme="minorHAnsi"/>
          <w:sz w:val="22"/>
          <w:szCs w:val="22"/>
          <w:lang w:eastAsia="de-DE"/>
        </w:rPr>
        <w:t xml:space="preserve"> die strategische Weiterentwicklung innerhalb eines leistungsstarken integrierten Herz- und Gefäßzentrums</w:t>
      </w:r>
      <w:r w:rsidR="00C73808">
        <w:rPr>
          <w:rFonts w:asciiTheme="minorHAnsi" w:eastAsia="Times New Roman" w:hAnsiTheme="minorHAnsi" w:cstheme="minorHAnsi"/>
          <w:sz w:val="22"/>
          <w:szCs w:val="22"/>
          <w:lang w:eastAsia="de-DE"/>
        </w:rPr>
        <w:t xml:space="preserve"> zu gestalten</w:t>
      </w:r>
      <w:r w:rsidR="00B9043F" w:rsidRPr="00B9043F">
        <w:rPr>
          <w:rFonts w:asciiTheme="minorHAnsi" w:eastAsia="Times New Roman" w:hAnsiTheme="minorHAnsi" w:cstheme="minorHAnsi"/>
          <w:sz w:val="22"/>
          <w:szCs w:val="22"/>
          <w:lang w:eastAsia="de-DE"/>
        </w:rPr>
        <w:t xml:space="preserve">, wobei eine kompetitive Situation des Fachgebiets in der Region besteht. </w:t>
      </w:r>
      <w:r w:rsidR="007A43D1" w:rsidRPr="00093B18">
        <w:rPr>
          <w:rFonts w:asciiTheme="minorHAnsi" w:eastAsia="Times New Roman" w:hAnsiTheme="minorHAnsi" w:cstheme="minorHAnsi"/>
          <w:sz w:val="22"/>
          <w:szCs w:val="22"/>
          <w:lang w:eastAsia="de-DE"/>
        </w:rPr>
        <w:t>Aufgrund der jahrzehntelang</w:t>
      </w:r>
      <w:r w:rsidR="00352DDA" w:rsidRPr="00093B18">
        <w:rPr>
          <w:rFonts w:asciiTheme="minorHAnsi" w:eastAsia="Times New Roman" w:hAnsiTheme="minorHAnsi" w:cstheme="minorHAnsi"/>
          <w:sz w:val="22"/>
          <w:szCs w:val="22"/>
          <w:lang w:eastAsia="de-DE"/>
        </w:rPr>
        <w:t xml:space="preserve">en Tradition </w:t>
      </w:r>
      <w:r w:rsidR="00B9043F">
        <w:rPr>
          <w:rFonts w:asciiTheme="minorHAnsi" w:eastAsia="Times New Roman" w:hAnsiTheme="minorHAnsi" w:cstheme="minorHAnsi"/>
          <w:sz w:val="22"/>
          <w:szCs w:val="22"/>
          <w:lang w:eastAsia="de-DE"/>
        </w:rPr>
        <w:t>der</w:t>
      </w:r>
      <w:r w:rsidR="00352DDA" w:rsidRPr="00093B18">
        <w:rPr>
          <w:rFonts w:asciiTheme="minorHAnsi" w:eastAsia="Times New Roman" w:hAnsiTheme="minorHAnsi" w:cstheme="minorHAnsi"/>
          <w:sz w:val="22"/>
          <w:szCs w:val="22"/>
          <w:lang w:eastAsia="de-DE"/>
        </w:rPr>
        <w:t xml:space="preserve"> Klinik </w:t>
      </w:r>
      <w:r w:rsidR="007A43D1" w:rsidRPr="00093B18">
        <w:rPr>
          <w:rFonts w:asciiTheme="minorHAnsi" w:eastAsia="Times New Roman" w:hAnsiTheme="minorHAnsi" w:cstheme="minorHAnsi"/>
          <w:sz w:val="22"/>
          <w:szCs w:val="22"/>
          <w:lang w:eastAsia="de-DE"/>
        </w:rPr>
        <w:t>bedarf es einer hohen wissenschaftlichen Expertise und überregionale</w:t>
      </w:r>
      <w:r w:rsidR="009D2667" w:rsidRPr="00093B18">
        <w:rPr>
          <w:rFonts w:asciiTheme="minorHAnsi" w:eastAsia="Times New Roman" w:hAnsiTheme="minorHAnsi" w:cstheme="minorHAnsi"/>
          <w:sz w:val="22"/>
          <w:szCs w:val="22"/>
          <w:lang w:eastAsia="de-DE"/>
        </w:rPr>
        <w:t>r</w:t>
      </w:r>
      <w:r w:rsidR="007A43D1" w:rsidRPr="00093B18">
        <w:rPr>
          <w:rFonts w:asciiTheme="minorHAnsi" w:eastAsia="Times New Roman" w:hAnsiTheme="minorHAnsi" w:cstheme="minorHAnsi"/>
          <w:sz w:val="22"/>
          <w:szCs w:val="22"/>
          <w:lang w:eastAsia="de-DE"/>
        </w:rPr>
        <w:t xml:space="preserve"> Strahlkraft, welche sich in </w:t>
      </w:r>
      <w:r w:rsidR="003D0BCB" w:rsidRPr="00093B18">
        <w:rPr>
          <w:rFonts w:asciiTheme="minorHAnsi" w:eastAsia="Times New Roman" w:hAnsiTheme="minorHAnsi" w:cstheme="minorHAnsi"/>
          <w:sz w:val="22"/>
          <w:szCs w:val="22"/>
          <w:lang w:eastAsia="de-DE"/>
        </w:rPr>
        <w:t>Ihrem</w:t>
      </w:r>
      <w:r w:rsidR="007A43D1" w:rsidRPr="00093B18">
        <w:rPr>
          <w:rFonts w:asciiTheme="minorHAnsi" w:eastAsia="Times New Roman" w:hAnsiTheme="minorHAnsi" w:cstheme="minorHAnsi"/>
          <w:sz w:val="22"/>
          <w:szCs w:val="22"/>
          <w:lang w:eastAsia="de-DE"/>
        </w:rPr>
        <w:t xml:space="preserve"> Profil widerspiegeln soll</w:t>
      </w:r>
      <w:r w:rsidR="00A20A69">
        <w:rPr>
          <w:rFonts w:asciiTheme="minorHAnsi" w:eastAsia="Times New Roman" w:hAnsiTheme="minorHAnsi" w:cstheme="minorHAnsi"/>
          <w:sz w:val="22"/>
          <w:szCs w:val="22"/>
          <w:lang w:eastAsia="de-DE"/>
        </w:rPr>
        <w:t>te</w:t>
      </w:r>
      <w:r w:rsidR="007A43D1" w:rsidRPr="00093B18">
        <w:rPr>
          <w:rFonts w:asciiTheme="minorHAnsi" w:eastAsia="Times New Roman" w:hAnsiTheme="minorHAnsi" w:cstheme="minorHAnsi"/>
          <w:sz w:val="22"/>
          <w:szCs w:val="22"/>
          <w:lang w:eastAsia="de-DE"/>
        </w:rPr>
        <w:t>.</w:t>
      </w:r>
      <w:r w:rsidR="007A43D1" w:rsidRPr="00093B18">
        <w:rPr>
          <w:rFonts w:asciiTheme="minorHAnsi" w:hAnsiTheme="minorHAnsi" w:cstheme="minorHAnsi"/>
          <w:sz w:val="22"/>
          <w:szCs w:val="22"/>
        </w:rPr>
        <w:t xml:space="preserve"> </w:t>
      </w:r>
      <w:r w:rsidR="00B9043F" w:rsidRPr="00B9043F">
        <w:rPr>
          <w:rFonts w:asciiTheme="minorHAnsi" w:hAnsiTheme="minorHAnsi" w:cstheme="minorHAnsi"/>
          <w:sz w:val="22"/>
          <w:szCs w:val="22"/>
        </w:rPr>
        <w:t>Sie führen ein interdisziplinäres Team aus Ärztinnen</w:t>
      </w:r>
      <w:r w:rsidR="00442725">
        <w:rPr>
          <w:rFonts w:asciiTheme="minorHAnsi" w:hAnsiTheme="minorHAnsi" w:cstheme="minorHAnsi"/>
          <w:sz w:val="22"/>
          <w:szCs w:val="22"/>
        </w:rPr>
        <w:t xml:space="preserve"> und Ärzten</w:t>
      </w:r>
      <w:r w:rsidR="00B9043F" w:rsidRPr="00B9043F">
        <w:rPr>
          <w:rFonts w:asciiTheme="minorHAnsi" w:hAnsiTheme="minorHAnsi" w:cstheme="minorHAnsi"/>
          <w:sz w:val="22"/>
          <w:szCs w:val="22"/>
        </w:rPr>
        <w:t>, Pflegekräften und Funktionsdienst fachlich wie organisatorisch und sorgen für einen reibungslosen Ablauf d</w:t>
      </w:r>
      <w:r w:rsidR="00B9043F">
        <w:rPr>
          <w:rFonts w:asciiTheme="minorHAnsi" w:hAnsiTheme="minorHAnsi" w:cstheme="minorHAnsi"/>
          <w:sz w:val="22"/>
          <w:szCs w:val="22"/>
        </w:rPr>
        <w:t>es gesamten klinischen Betriebs.</w:t>
      </w:r>
      <w:r w:rsidR="00B9043F" w:rsidRPr="00B9043F">
        <w:rPr>
          <w:rFonts w:asciiTheme="minorHAnsi" w:hAnsiTheme="minorHAnsi" w:cstheme="minorHAnsi"/>
          <w:sz w:val="22"/>
          <w:szCs w:val="22"/>
        </w:rPr>
        <w:t xml:space="preserve"> </w:t>
      </w:r>
      <w:r w:rsidR="00B9043F">
        <w:rPr>
          <w:rFonts w:asciiTheme="minorHAnsi" w:hAnsiTheme="minorHAnsi" w:cstheme="minorHAnsi"/>
          <w:sz w:val="22"/>
          <w:szCs w:val="22"/>
        </w:rPr>
        <w:t>D</w:t>
      </w:r>
      <w:r w:rsidR="00B9043F" w:rsidRPr="00B9043F">
        <w:rPr>
          <w:rFonts w:asciiTheme="minorHAnsi" w:hAnsiTheme="minorHAnsi" w:cstheme="minorHAnsi"/>
          <w:sz w:val="22"/>
          <w:szCs w:val="22"/>
        </w:rPr>
        <w:t>ie Positionierung der Klinik für Herzchirurgie als attraktiven Ausbildu</w:t>
      </w:r>
      <w:r w:rsidR="00B9043F">
        <w:rPr>
          <w:rFonts w:asciiTheme="minorHAnsi" w:hAnsiTheme="minorHAnsi" w:cstheme="minorHAnsi"/>
          <w:sz w:val="22"/>
          <w:szCs w:val="22"/>
        </w:rPr>
        <w:t xml:space="preserve">ngsstandort haben Sie im Fokus. </w:t>
      </w:r>
      <w:r w:rsidR="00B9043F" w:rsidRPr="00B9043F">
        <w:rPr>
          <w:rFonts w:asciiTheme="minorHAnsi" w:hAnsiTheme="minorHAnsi" w:cstheme="minorHAnsi"/>
          <w:sz w:val="22"/>
          <w:szCs w:val="22"/>
        </w:rPr>
        <w:t xml:space="preserve">Sie bauen moderne, evidenzbasierte Therapieverfahren weiter aus – insbesondere im Bereich minimal-invasiver und </w:t>
      </w:r>
      <w:r w:rsidR="00C76AA5">
        <w:rPr>
          <w:rFonts w:asciiTheme="minorHAnsi" w:hAnsiTheme="minorHAnsi" w:cstheme="minorHAnsi"/>
          <w:sz w:val="22"/>
          <w:szCs w:val="22"/>
        </w:rPr>
        <w:t xml:space="preserve">interventioneller Techniken </w:t>
      </w:r>
      <w:r w:rsidR="00B9043F" w:rsidRPr="00B9043F">
        <w:rPr>
          <w:rFonts w:asciiTheme="minorHAnsi" w:hAnsiTheme="minorHAnsi" w:cstheme="minorHAnsi"/>
          <w:sz w:val="22"/>
          <w:szCs w:val="22"/>
        </w:rPr>
        <w:t>in enger Kooperation mit dem Heart-Team.</w:t>
      </w:r>
      <w:r w:rsidR="00B9043F">
        <w:rPr>
          <w:rFonts w:asciiTheme="minorHAnsi" w:hAnsiTheme="minorHAnsi" w:cstheme="minorHAnsi"/>
          <w:sz w:val="22"/>
          <w:szCs w:val="22"/>
        </w:rPr>
        <w:t xml:space="preserve"> </w:t>
      </w:r>
      <w:r w:rsidR="00B9043F" w:rsidRPr="00B9043F">
        <w:rPr>
          <w:rFonts w:asciiTheme="minorHAnsi" w:hAnsiTheme="minorHAnsi" w:cstheme="minorHAnsi"/>
          <w:sz w:val="22"/>
          <w:szCs w:val="22"/>
        </w:rPr>
        <w:t>Sie arbeiten eng mit der Klinikleitung in Fragen der Personalentwicklung, Ressourcensteuerung und wirtsc</w:t>
      </w:r>
      <w:r w:rsidR="00B9043F">
        <w:rPr>
          <w:rFonts w:asciiTheme="minorHAnsi" w:hAnsiTheme="minorHAnsi" w:cstheme="minorHAnsi"/>
          <w:sz w:val="22"/>
          <w:szCs w:val="22"/>
        </w:rPr>
        <w:t xml:space="preserve">haftlichen Ausrichtung zusammen und </w:t>
      </w:r>
      <w:r w:rsidR="00B9043F" w:rsidRPr="00B9043F">
        <w:rPr>
          <w:rFonts w:asciiTheme="minorHAnsi" w:hAnsiTheme="minorHAnsi" w:cstheme="minorHAnsi"/>
          <w:sz w:val="22"/>
          <w:szCs w:val="22"/>
        </w:rPr>
        <w:t>vertreten die Klinik in Fachgremien, gegenüber Kooperationspartnern und in der m</w:t>
      </w:r>
      <w:r w:rsidR="00A20A69">
        <w:rPr>
          <w:rFonts w:asciiTheme="minorHAnsi" w:hAnsiTheme="minorHAnsi" w:cstheme="minorHAnsi"/>
          <w:sz w:val="22"/>
          <w:szCs w:val="22"/>
        </w:rPr>
        <w:t>edizinischen Fachöffentlichkeit, um damit zur überregionalen Vernetzung beizutragen.</w:t>
      </w:r>
    </w:p>
    <w:p w14:paraId="18F42613" w14:textId="77777777" w:rsidR="00B9043F" w:rsidRDefault="00B9043F" w:rsidP="00352D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65726E" w14:textId="77777777" w:rsidR="00442725" w:rsidRPr="00442725" w:rsidRDefault="00442725" w:rsidP="0044272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42725">
        <w:rPr>
          <w:rFonts w:asciiTheme="minorHAnsi" w:hAnsiTheme="minorHAnsi" w:cstheme="minorHAnsi"/>
          <w:b/>
          <w:sz w:val="22"/>
          <w:szCs w:val="22"/>
        </w:rPr>
        <w:t>Ihr Profil</w:t>
      </w:r>
    </w:p>
    <w:p w14:paraId="73E3C365" w14:textId="77777777" w:rsidR="00442725" w:rsidRPr="00442725" w:rsidRDefault="00442725" w:rsidP="00442725">
      <w:pPr>
        <w:pStyle w:val="Listenabsatz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2725">
        <w:rPr>
          <w:rFonts w:asciiTheme="minorHAnsi" w:hAnsiTheme="minorHAnsi" w:cstheme="minorHAnsi"/>
          <w:sz w:val="22"/>
          <w:szCs w:val="22"/>
        </w:rPr>
        <w:t xml:space="preserve">Sie verfügen über die Anerkennung als </w:t>
      </w:r>
      <w:r w:rsidRPr="00442725">
        <w:rPr>
          <w:rFonts w:asciiTheme="minorHAnsi" w:hAnsiTheme="minorHAnsi" w:cstheme="minorHAnsi"/>
          <w:b/>
          <w:sz w:val="22"/>
          <w:szCs w:val="22"/>
        </w:rPr>
        <w:t>Fachärztin/ Facharzt für Herzchirurgie</w:t>
      </w:r>
      <w:r w:rsidRPr="00442725">
        <w:rPr>
          <w:rFonts w:asciiTheme="minorHAnsi" w:hAnsiTheme="minorHAnsi" w:cstheme="minorHAnsi"/>
          <w:sz w:val="22"/>
          <w:szCs w:val="22"/>
        </w:rPr>
        <w:t xml:space="preserve"> und haben langjährige operative Erfahrung im gesamten Spektrum des Fachgebiets </w:t>
      </w:r>
    </w:p>
    <w:p w14:paraId="03CBE6F1" w14:textId="77777777" w:rsidR="00442725" w:rsidRDefault="00442725" w:rsidP="00442725">
      <w:pPr>
        <w:pStyle w:val="Listenabsatz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2725">
        <w:rPr>
          <w:rFonts w:asciiTheme="minorHAnsi" w:hAnsiTheme="minorHAnsi" w:cstheme="minorHAnsi"/>
          <w:sz w:val="22"/>
          <w:szCs w:val="22"/>
        </w:rPr>
        <w:t xml:space="preserve">Sie bringen zusätzliche Expertise im Bereich </w:t>
      </w:r>
      <w:r w:rsidRPr="00442725">
        <w:rPr>
          <w:rFonts w:asciiTheme="minorHAnsi" w:hAnsiTheme="minorHAnsi" w:cstheme="minorHAnsi"/>
          <w:b/>
          <w:sz w:val="22"/>
          <w:szCs w:val="22"/>
        </w:rPr>
        <w:t>minimal-invasiver Verfahren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F5887">
        <w:rPr>
          <w:rFonts w:asciiTheme="minorHAnsi" w:hAnsiTheme="minorHAnsi" w:cstheme="minorHAnsi"/>
          <w:sz w:val="22"/>
          <w:szCs w:val="22"/>
        </w:rPr>
        <w:t xml:space="preserve">insbesondere der endoskopischen </w:t>
      </w:r>
      <w:proofErr w:type="spellStart"/>
      <w:r w:rsidR="00EF5887">
        <w:rPr>
          <w:rFonts w:asciiTheme="minorHAnsi" w:hAnsiTheme="minorHAnsi" w:cstheme="minorHAnsi"/>
          <w:sz w:val="22"/>
          <w:szCs w:val="22"/>
        </w:rPr>
        <w:t>Mitralklappenchirurgie</w:t>
      </w:r>
      <w:proofErr w:type="spellEnd"/>
      <w:r w:rsidR="00A20A69">
        <w:rPr>
          <w:rFonts w:asciiTheme="minorHAnsi" w:hAnsiTheme="minorHAnsi" w:cstheme="minorHAnsi"/>
          <w:sz w:val="22"/>
          <w:szCs w:val="22"/>
        </w:rPr>
        <w:t xml:space="preserve"> mit</w:t>
      </w:r>
      <w:r w:rsidR="00EF5887">
        <w:rPr>
          <w:rFonts w:asciiTheme="minorHAnsi" w:hAnsiTheme="minorHAnsi" w:cstheme="minorHAnsi"/>
          <w:sz w:val="22"/>
          <w:szCs w:val="22"/>
        </w:rPr>
        <w:t>.  Sie verfügen über profunde Kenntnisse der Intensivmedizin.</w:t>
      </w:r>
    </w:p>
    <w:p w14:paraId="406758BC" w14:textId="77777777" w:rsidR="0076178D" w:rsidRPr="00442725" w:rsidRDefault="0076178D" w:rsidP="0076178D">
      <w:pPr>
        <w:pStyle w:val="Listenabsatz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2725">
        <w:rPr>
          <w:rFonts w:asciiTheme="minorHAnsi" w:hAnsiTheme="minorHAnsi" w:cstheme="minorHAnsi"/>
          <w:b/>
          <w:sz w:val="22"/>
          <w:szCs w:val="22"/>
        </w:rPr>
        <w:t>Wissenschaftliches Engagement</w:t>
      </w:r>
      <w:r w:rsidRPr="00442725">
        <w:rPr>
          <w:rFonts w:asciiTheme="minorHAnsi" w:hAnsiTheme="minorHAnsi" w:cstheme="minorHAnsi"/>
          <w:sz w:val="22"/>
          <w:szCs w:val="22"/>
        </w:rPr>
        <w:t xml:space="preserve"> ist für Sie selbstverständlich – eine Habilitation oder gleichwertige forschungsbezogene Qualifikation wird </w:t>
      </w:r>
      <w:r>
        <w:rPr>
          <w:rFonts w:asciiTheme="minorHAnsi" w:hAnsiTheme="minorHAnsi" w:cstheme="minorHAnsi"/>
          <w:sz w:val="22"/>
          <w:szCs w:val="22"/>
        </w:rPr>
        <w:t>erwünscht</w:t>
      </w:r>
      <w:r w:rsidRPr="00442725">
        <w:rPr>
          <w:rFonts w:asciiTheme="minorHAnsi" w:hAnsiTheme="minorHAnsi" w:cstheme="minorHAnsi"/>
          <w:sz w:val="22"/>
          <w:szCs w:val="22"/>
        </w:rPr>
        <w:t>.</w:t>
      </w:r>
    </w:p>
    <w:p w14:paraId="57C3EC14" w14:textId="77777777" w:rsidR="00442725" w:rsidRPr="00442725" w:rsidRDefault="00442725" w:rsidP="00442725">
      <w:pPr>
        <w:pStyle w:val="Listenabsatz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2725">
        <w:rPr>
          <w:rFonts w:asciiTheme="minorHAnsi" w:hAnsiTheme="minorHAnsi" w:cstheme="minorHAnsi"/>
          <w:sz w:val="22"/>
          <w:szCs w:val="22"/>
        </w:rPr>
        <w:t xml:space="preserve">Eine </w:t>
      </w:r>
      <w:r w:rsidRPr="00442725">
        <w:rPr>
          <w:rFonts w:asciiTheme="minorHAnsi" w:hAnsiTheme="minorHAnsi" w:cstheme="minorHAnsi"/>
          <w:b/>
          <w:sz w:val="22"/>
          <w:szCs w:val="22"/>
        </w:rPr>
        <w:t>Zusatzqualifikation im Bereich Gesundheitsökonomie oder Management</w:t>
      </w:r>
      <w:r w:rsidRPr="00442725">
        <w:rPr>
          <w:rFonts w:asciiTheme="minorHAnsi" w:hAnsiTheme="minorHAnsi" w:cstheme="minorHAnsi"/>
          <w:sz w:val="22"/>
          <w:szCs w:val="22"/>
        </w:rPr>
        <w:t xml:space="preserve"> (z. B. MHBA, MBA) ist wünschenswert und unterstreicht Ihre Fähigkeit zur wirtschaftlichen Steuerung medizinischer Leistungserbringung.</w:t>
      </w:r>
    </w:p>
    <w:p w14:paraId="1244958F" w14:textId="77777777" w:rsidR="00442725" w:rsidRPr="00442725" w:rsidRDefault="00442725" w:rsidP="00442725">
      <w:pPr>
        <w:pStyle w:val="Listenabsatz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2725">
        <w:rPr>
          <w:rFonts w:asciiTheme="minorHAnsi" w:hAnsiTheme="minorHAnsi" w:cstheme="minorHAnsi"/>
          <w:sz w:val="22"/>
          <w:szCs w:val="22"/>
        </w:rPr>
        <w:t xml:space="preserve">Sie verfügen über </w:t>
      </w:r>
      <w:r w:rsidRPr="00442725">
        <w:rPr>
          <w:rFonts w:asciiTheme="minorHAnsi" w:hAnsiTheme="minorHAnsi" w:cstheme="minorHAnsi"/>
          <w:b/>
          <w:sz w:val="22"/>
          <w:szCs w:val="22"/>
        </w:rPr>
        <w:t>mehrjährige Führungserfahrung</w:t>
      </w:r>
      <w:r w:rsidRPr="00442725">
        <w:rPr>
          <w:rFonts w:asciiTheme="minorHAnsi" w:hAnsiTheme="minorHAnsi" w:cstheme="minorHAnsi"/>
          <w:sz w:val="22"/>
          <w:szCs w:val="22"/>
        </w:rPr>
        <w:t>, etwa in einer leitenden Oberarzt- oder Chefarztposition, und haben Ihr klinisches und strategisches Geschick bereits unter Beweis gestellt.</w:t>
      </w:r>
    </w:p>
    <w:p w14:paraId="6C2A3DB4" w14:textId="77777777" w:rsidR="00442725" w:rsidRPr="00442725" w:rsidRDefault="00442725" w:rsidP="00442725">
      <w:pPr>
        <w:pStyle w:val="Listenabsatz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2725">
        <w:rPr>
          <w:rFonts w:asciiTheme="minorHAnsi" w:hAnsiTheme="minorHAnsi" w:cstheme="minorHAnsi"/>
          <w:sz w:val="22"/>
          <w:szCs w:val="22"/>
        </w:rPr>
        <w:t xml:space="preserve">Sie können auf eine </w:t>
      </w:r>
      <w:r w:rsidR="00A20A69">
        <w:rPr>
          <w:rFonts w:asciiTheme="minorHAnsi" w:hAnsiTheme="minorHAnsi" w:cstheme="minorHAnsi"/>
          <w:sz w:val="22"/>
          <w:szCs w:val="22"/>
        </w:rPr>
        <w:t>nationale und internationale</w:t>
      </w:r>
      <w:r w:rsidRPr="00442725">
        <w:rPr>
          <w:rFonts w:asciiTheme="minorHAnsi" w:hAnsiTheme="minorHAnsi" w:cstheme="minorHAnsi"/>
          <w:sz w:val="22"/>
          <w:szCs w:val="22"/>
        </w:rPr>
        <w:t xml:space="preserve"> wissenschaftliche </w:t>
      </w:r>
      <w:r w:rsidR="00A20A69">
        <w:rPr>
          <w:rFonts w:asciiTheme="minorHAnsi" w:hAnsiTheme="minorHAnsi" w:cstheme="minorHAnsi"/>
          <w:sz w:val="22"/>
          <w:szCs w:val="22"/>
        </w:rPr>
        <w:t>Profilierung</w:t>
      </w:r>
      <w:r w:rsidRPr="00442725">
        <w:rPr>
          <w:rFonts w:asciiTheme="minorHAnsi" w:hAnsiTheme="minorHAnsi" w:cstheme="minorHAnsi"/>
          <w:sz w:val="22"/>
          <w:szCs w:val="22"/>
        </w:rPr>
        <w:t xml:space="preserve"> (z. B. in Form von Publikationen, Studienbeteiligung oder Kongresstätigkeit) verweisen.</w:t>
      </w:r>
    </w:p>
    <w:p w14:paraId="2B8E096B" w14:textId="77777777" w:rsidR="00442725" w:rsidRPr="00442725" w:rsidRDefault="00442725" w:rsidP="00442725">
      <w:pPr>
        <w:pStyle w:val="Listenabsatz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2725">
        <w:rPr>
          <w:rFonts w:asciiTheme="minorHAnsi" w:hAnsiTheme="minorHAnsi" w:cstheme="minorHAnsi"/>
          <w:sz w:val="22"/>
          <w:szCs w:val="22"/>
        </w:rPr>
        <w:t xml:space="preserve">Sie besitzen fundierte Kenntnisse in der </w:t>
      </w:r>
      <w:r w:rsidRPr="00442725">
        <w:rPr>
          <w:rFonts w:asciiTheme="minorHAnsi" w:hAnsiTheme="minorHAnsi" w:cstheme="minorHAnsi"/>
          <w:b/>
          <w:sz w:val="22"/>
          <w:szCs w:val="22"/>
        </w:rPr>
        <w:t>Qualitäts- und Prozesssteuerung</w:t>
      </w:r>
      <w:r w:rsidRPr="00442725">
        <w:rPr>
          <w:rFonts w:asciiTheme="minorHAnsi" w:hAnsiTheme="minorHAnsi" w:cstheme="minorHAnsi"/>
          <w:sz w:val="22"/>
          <w:szCs w:val="22"/>
        </w:rPr>
        <w:t xml:space="preserve"> sowie in der effizienten Strukturierung komplexer Klinikabläufe.</w:t>
      </w:r>
    </w:p>
    <w:p w14:paraId="030C1E6C" w14:textId="77777777" w:rsidR="00B9043F" w:rsidRPr="00442725" w:rsidRDefault="00442725" w:rsidP="00442725">
      <w:pPr>
        <w:pStyle w:val="Listenabsatz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2725">
        <w:rPr>
          <w:rFonts w:asciiTheme="minorHAnsi" w:hAnsiTheme="minorHAnsi" w:cstheme="minorHAnsi"/>
          <w:sz w:val="22"/>
          <w:szCs w:val="22"/>
        </w:rPr>
        <w:t>Ihr</w:t>
      </w:r>
      <w:r w:rsidR="0076178D">
        <w:rPr>
          <w:rFonts w:asciiTheme="minorHAnsi" w:hAnsiTheme="minorHAnsi" w:cstheme="minorHAnsi"/>
          <w:sz w:val="22"/>
          <w:szCs w:val="22"/>
        </w:rPr>
        <w:t>en</w:t>
      </w:r>
      <w:r w:rsidRPr="00442725">
        <w:rPr>
          <w:rFonts w:asciiTheme="minorHAnsi" w:hAnsiTheme="minorHAnsi" w:cstheme="minorHAnsi"/>
          <w:sz w:val="22"/>
          <w:szCs w:val="22"/>
        </w:rPr>
        <w:t xml:space="preserve"> Führungsstil </w:t>
      </w:r>
      <w:r w:rsidR="0076178D">
        <w:rPr>
          <w:rFonts w:asciiTheme="minorHAnsi" w:hAnsiTheme="minorHAnsi" w:cstheme="minorHAnsi"/>
          <w:sz w:val="22"/>
          <w:szCs w:val="22"/>
        </w:rPr>
        <w:t>beschreiben Sie als</w:t>
      </w:r>
      <w:r w:rsidRPr="00442725">
        <w:rPr>
          <w:rFonts w:asciiTheme="minorHAnsi" w:hAnsiTheme="minorHAnsi" w:cstheme="minorHAnsi"/>
          <w:sz w:val="22"/>
          <w:szCs w:val="22"/>
        </w:rPr>
        <w:t xml:space="preserve"> </w:t>
      </w:r>
      <w:r w:rsidRPr="00442725">
        <w:rPr>
          <w:rFonts w:asciiTheme="minorHAnsi" w:hAnsiTheme="minorHAnsi" w:cstheme="minorHAnsi"/>
          <w:b/>
          <w:sz w:val="22"/>
          <w:szCs w:val="22"/>
        </w:rPr>
        <w:t>kooperativ, kommunikativ und teamorientiert</w:t>
      </w:r>
      <w:r w:rsidRPr="00442725">
        <w:rPr>
          <w:rFonts w:asciiTheme="minorHAnsi" w:hAnsiTheme="minorHAnsi" w:cstheme="minorHAnsi"/>
          <w:sz w:val="22"/>
          <w:szCs w:val="22"/>
        </w:rPr>
        <w:t xml:space="preserve">. Sie bringen ein hohes Maß an </w:t>
      </w:r>
      <w:r w:rsidRPr="00442725">
        <w:rPr>
          <w:rFonts w:asciiTheme="minorHAnsi" w:hAnsiTheme="minorHAnsi" w:cstheme="minorHAnsi"/>
          <w:b/>
          <w:sz w:val="22"/>
          <w:szCs w:val="22"/>
        </w:rPr>
        <w:t>sozialer Kompetenz, Entscheidungsstärke und Gestaltungswillen</w:t>
      </w:r>
      <w:r w:rsidRPr="00442725">
        <w:rPr>
          <w:rFonts w:asciiTheme="minorHAnsi" w:hAnsiTheme="minorHAnsi" w:cstheme="minorHAnsi"/>
          <w:sz w:val="22"/>
          <w:szCs w:val="22"/>
        </w:rPr>
        <w:t xml:space="preserve"> mit und verstehen es, die Potenziale eines fachlich wie kulturell vielfältigen Teams erfolgreich zu fördern und zu integrieren.</w:t>
      </w:r>
    </w:p>
    <w:p w14:paraId="02F7D2D4" w14:textId="77777777" w:rsidR="00EB452D" w:rsidRPr="00093B18" w:rsidRDefault="00EB452D" w:rsidP="00E25F0C">
      <w:pPr>
        <w:rPr>
          <w:rFonts w:asciiTheme="minorHAnsi" w:hAnsiTheme="minorHAnsi" w:cstheme="minorHAnsi"/>
          <w:sz w:val="22"/>
          <w:szCs w:val="22"/>
        </w:rPr>
      </w:pPr>
    </w:p>
    <w:p w14:paraId="785FCE54" w14:textId="77777777" w:rsidR="00442725" w:rsidRDefault="003E3DB8" w:rsidP="00442725">
      <w:pPr>
        <w:jc w:val="both"/>
        <w:rPr>
          <w:rFonts w:asciiTheme="minorHAnsi" w:hAnsiTheme="minorHAnsi" w:cstheme="minorHAnsi"/>
          <w:sz w:val="22"/>
          <w:szCs w:val="22"/>
        </w:rPr>
      </w:pPr>
      <w:r w:rsidRPr="00F52957">
        <w:rPr>
          <w:rFonts w:asciiTheme="minorHAnsi" w:hAnsiTheme="minorHAnsi" w:cstheme="minorHAnsi"/>
          <w:b/>
          <w:sz w:val="22"/>
          <w:szCs w:val="22"/>
        </w:rPr>
        <w:t>Wir bieten Ihnen</w:t>
      </w:r>
      <w:r w:rsidR="007C071B" w:rsidRPr="00093B18">
        <w:rPr>
          <w:rFonts w:asciiTheme="minorHAnsi" w:hAnsiTheme="minorHAnsi" w:cstheme="minorHAnsi"/>
          <w:sz w:val="22"/>
          <w:szCs w:val="22"/>
        </w:rPr>
        <w:t xml:space="preserve"> die Möglichkeit</w:t>
      </w:r>
      <w:r w:rsidR="00E17013" w:rsidRPr="00093B18">
        <w:rPr>
          <w:rFonts w:asciiTheme="minorHAnsi" w:hAnsiTheme="minorHAnsi" w:cstheme="minorHAnsi"/>
          <w:sz w:val="22"/>
          <w:szCs w:val="22"/>
        </w:rPr>
        <w:t>,</w:t>
      </w:r>
      <w:r w:rsidR="002D3D7E" w:rsidRPr="00093B18">
        <w:rPr>
          <w:rFonts w:asciiTheme="minorHAnsi" w:hAnsiTheme="minorHAnsi" w:cstheme="minorHAnsi"/>
          <w:sz w:val="22"/>
          <w:szCs w:val="22"/>
        </w:rPr>
        <w:t xml:space="preserve"> </w:t>
      </w:r>
      <w:r w:rsidR="00792618" w:rsidRPr="00093B18">
        <w:rPr>
          <w:rFonts w:asciiTheme="minorHAnsi" w:hAnsiTheme="minorHAnsi" w:cstheme="minorHAnsi"/>
          <w:sz w:val="22"/>
          <w:szCs w:val="22"/>
        </w:rPr>
        <w:t xml:space="preserve">eine bundesweit etablierte und erfolgreiche </w:t>
      </w:r>
      <w:r w:rsidR="000B6B00">
        <w:rPr>
          <w:rFonts w:asciiTheme="minorHAnsi" w:hAnsiTheme="minorHAnsi" w:cstheme="minorHAnsi"/>
          <w:sz w:val="22"/>
          <w:szCs w:val="22"/>
        </w:rPr>
        <w:t>herzchirurgische Klinik</w:t>
      </w:r>
      <w:r w:rsidR="00792618" w:rsidRPr="00093B18">
        <w:rPr>
          <w:rFonts w:asciiTheme="minorHAnsi" w:hAnsiTheme="minorHAnsi" w:cstheme="minorHAnsi"/>
          <w:sz w:val="22"/>
          <w:szCs w:val="22"/>
        </w:rPr>
        <w:t xml:space="preserve"> im interdisziplinären und sektorenübergreifenden Setting </w:t>
      </w:r>
      <w:r w:rsidR="00442725">
        <w:rPr>
          <w:rFonts w:asciiTheme="minorHAnsi" w:hAnsiTheme="minorHAnsi" w:cstheme="minorHAnsi"/>
          <w:sz w:val="22"/>
          <w:szCs w:val="22"/>
        </w:rPr>
        <w:t>in</w:t>
      </w:r>
      <w:r w:rsidR="00442725" w:rsidRPr="00442725">
        <w:rPr>
          <w:rFonts w:asciiTheme="minorHAnsi" w:hAnsiTheme="minorHAnsi" w:cstheme="minorHAnsi"/>
          <w:sz w:val="22"/>
          <w:szCs w:val="22"/>
        </w:rPr>
        <w:t xml:space="preserve"> verantwortungsvolle</w:t>
      </w:r>
      <w:r w:rsidR="00442725">
        <w:rPr>
          <w:rFonts w:asciiTheme="minorHAnsi" w:hAnsiTheme="minorHAnsi" w:cstheme="minorHAnsi"/>
          <w:sz w:val="22"/>
          <w:szCs w:val="22"/>
        </w:rPr>
        <w:t>r</w:t>
      </w:r>
      <w:r w:rsidR="00442725" w:rsidRPr="00442725">
        <w:rPr>
          <w:rFonts w:asciiTheme="minorHAnsi" w:hAnsiTheme="minorHAnsi" w:cstheme="minorHAnsi"/>
          <w:sz w:val="22"/>
          <w:szCs w:val="22"/>
        </w:rPr>
        <w:t xml:space="preserve"> </w:t>
      </w:r>
      <w:r w:rsidR="00442725" w:rsidRPr="00442725">
        <w:rPr>
          <w:rFonts w:asciiTheme="minorHAnsi" w:hAnsiTheme="minorHAnsi" w:cstheme="minorHAnsi"/>
          <w:b/>
          <w:sz w:val="22"/>
          <w:szCs w:val="22"/>
        </w:rPr>
        <w:t>Leitungsposition mit großem Gestaltungsspielraum</w:t>
      </w:r>
      <w:r w:rsidR="00442725" w:rsidRPr="00442725">
        <w:rPr>
          <w:rFonts w:asciiTheme="minorHAnsi" w:hAnsiTheme="minorHAnsi" w:cstheme="minorHAnsi"/>
          <w:sz w:val="22"/>
          <w:szCs w:val="22"/>
        </w:rPr>
        <w:t xml:space="preserve"> </w:t>
      </w:r>
      <w:r w:rsidR="00792618" w:rsidRPr="00093B18">
        <w:rPr>
          <w:rFonts w:asciiTheme="minorHAnsi" w:hAnsiTheme="minorHAnsi" w:cstheme="minorHAnsi"/>
          <w:sz w:val="22"/>
          <w:szCs w:val="22"/>
        </w:rPr>
        <w:t>zu übernehmen</w:t>
      </w:r>
      <w:r w:rsidR="002D3D7E" w:rsidRPr="00093B18">
        <w:rPr>
          <w:rFonts w:asciiTheme="minorHAnsi" w:hAnsiTheme="minorHAnsi" w:cstheme="minorHAnsi"/>
          <w:sz w:val="22"/>
          <w:szCs w:val="22"/>
        </w:rPr>
        <w:t>.</w:t>
      </w:r>
      <w:r w:rsidR="004427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7B7003" w14:textId="77777777" w:rsidR="00442725" w:rsidRPr="00442725" w:rsidRDefault="00442725" w:rsidP="00442725">
      <w:pPr>
        <w:pStyle w:val="Listenabsatz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2725">
        <w:rPr>
          <w:rFonts w:asciiTheme="minorHAnsi" w:hAnsiTheme="minorHAnsi" w:cstheme="minorHAnsi"/>
          <w:sz w:val="22"/>
          <w:szCs w:val="22"/>
        </w:rPr>
        <w:t xml:space="preserve">Sie profitieren von hervorragenden </w:t>
      </w:r>
      <w:r w:rsidRPr="00442725">
        <w:rPr>
          <w:rFonts w:asciiTheme="minorHAnsi" w:hAnsiTheme="minorHAnsi" w:cstheme="minorHAnsi"/>
          <w:b/>
          <w:sz w:val="22"/>
          <w:szCs w:val="22"/>
        </w:rPr>
        <w:t>interdisziplinären Strukturen</w:t>
      </w:r>
      <w:r w:rsidRPr="00442725">
        <w:rPr>
          <w:rFonts w:asciiTheme="minorHAnsi" w:hAnsiTheme="minorHAnsi" w:cstheme="minorHAnsi"/>
          <w:sz w:val="22"/>
          <w:szCs w:val="22"/>
        </w:rPr>
        <w:t xml:space="preserve">, </w:t>
      </w:r>
      <w:r w:rsidRPr="00442725">
        <w:rPr>
          <w:rFonts w:asciiTheme="minorHAnsi" w:hAnsiTheme="minorHAnsi" w:cstheme="minorHAnsi"/>
          <w:b/>
          <w:sz w:val="22"/>
          <w:szCs w:val="22"/>
        </w:rPr>
        <w:t>einer modern ausgestatteten Infrastruktur und einem etablierten Netzwerk</w:t>
      </w:r>
      <w:r w:rsidRPr="00442725">
        <w:rPr>
          <w:rFonts w:asciiTheme="minorHAnsi" w:hAnsiTheme="minorHAnsi" w:cstheme="minorHAnsi"/>
          <w:sz w:val="22"/>
          <w:szCs w:val="22"/>
        </w:rPr>
        <w:t xml:space="preserve"> im stationären wie ambulanten Bereich sowie von der seit Jahrzehnten </w:t>
      </w:r>
      <w:r w:rsidR="00A20A69">
        <w:rPr>
          <w:rFonts w:asciiTheme="minorHAnsi" w:hAnsiTheme="minorHAnsi" w:cstheme="minorHAnsi"/>
          <w:sz w:val="22"/>
          <w:szCs w:val="22"/>
        </w:rPr>
        <w:t xml:space="preserve">weit </w:t>
      </w:r>
      <w:r w:rsidRPr="00442725">
        <w:rPr>
          <w:rFonts w:asciiTheme="minorHAnsi" w:hAnsiTheme="minorHAnsi" w:cstheme="minorHAnsi"/>
          <w:sz w:val="22"/>
          <w:szCs w:val="22"/>
        </w:rPr>
        <w:t xml:space="preserve">überregional anerkannten Klinik für Kardiologie I </w:t>
      </w:r>
      <w:r w:rsidR="00A20A69">
        <w:rPr>
          <w:rFonts w:asciiTheme="minorHAnsi" w:hAnsiTheme="minorHAnsi" w:cstheme="minorHAnsi"/>
          <w:sz w:val="22"/>
          <w:szCs w:val="22"/>
        </w:rPr>
        <w:t xml:space="preserve">(Chefarzt Prof. Dr. med. Sebastian Kerber) </w:t>
      </w:r>
      <w:r w:rsidRPr="00442725">
        <w:rPr>
          <w:rFonts w:asciiTheme="minorHAnsi" w:hAnsiTheme="minorHAnsi" w:cstheme="minorHAnsi"/>
          <w:sz w:val="22"/>
          <w:szCs w:val="22"/>
        </w:rPr>
        <w:t>und</w:t>
      </w:r>
      <w:r w:rsidR="00A20A69">
        <w:rPr>
          <w:rFonts w:asciiTheme="minorHAnsi" w:hAnsiTheme="minorHAnsi" w:cstheme="minorHAnsi"/>
          <w:sz w:val="22"/>
          <w:szCs w:val="22"/>
        </w:rPr>
        <w:t xml:space="preserve"> Kardiologie </w:t>
      </w:r>
      <w:r w:rsidRPr="00442725">
        <w:rPr>
          <w:rFonts w:asciiTheme="minorHAnsi" w:hAnsiTheme="minorHAnsi" w:cstheme="minorHAnsi"/>
          <w:sz w:val="22"/>
          <w:szCs w:val="22"/>
        </w:rPr>
        <w:t xml:space="preserve">II </w:t>
      </w:r>
      <w:r w:rsidR="00A20A69">
        <w:rPr>
          <w:rFonts w:asciiTheme="minorHAnsi" w:hAnsiTheme="minorHAnsi" w:cstheme="minorHAnsi"/>
          <w:sz w:val="22"/>
          <w:szCs w:val="22"/>
        </w:rPr>
        <w:t xml:space="preserve">(Chefärztin PD Dr. med. Anja Schade) </w:t>
      </w:r>
      <w:r w:rsidRPr="00442725">
        <w:rPr>
          <w:rFonts w:asciiTheme="minorHAnsi" w:hAnsiTheme="minorHAnsi" w:cstheme="minorHAnsi"/>
          <w:sz w:val="22"/>
          <w:szCs w:val="22"/>
        </w:rPr>
        <w:t xml:space="preserve">– eine verlässliche und tragfähige Basis für eine stabile </w:t>
      </w:r>
      <w:proofErr w:type="spellStart"/>
      <w:r w:rsidRPr="00442725">
        <w:rPr>
          <w:rFonts w:asciiTheme="minorHAnsi" w:hAnsiTheme="minorHAnsi" w:cstheme="minorHAnsi"/>
          <w:sz w:val="22"/>
          <w:szCs w:val="22"/>
        </w:rPr>
        <w:t>Zuweiserstruktur</w:t>
      </w:r>
      <w:proofErr w:type="spellEnd"/>
      <w:r w:rsidRPr="00442725">
        <w:rPr>
          <w:rFonts w:asciiTheme="minorHAnsi" w:hAnsiTheme="minorHAnsi" w:cstheme="minorHAnsi"/>
          <w:sz w:val="22"/>
          <w:szCs w:val="22"/>
        </w:rPr>
        <w:t>.</w:t>
      </w:r>
    </w:p>
    <w:p w14:paraId="3084ECE5" w14:textId="77777777" w:rsidR="00442725" w:rsidRPr="00442725" w:rsidRDefault="00442725" w:rsidP="00442725">
      <w:pPr>
        <w:pStyle w:val="Listenabsatz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2725">
        <w:rPr>
          <w:rFonts w:asciiTheme="minorHAnsi" w:hAnsiTheme="minorHAnsi" w:cstheme="minorHAnsi"/>
          <w:sz w:val="22"/>
          <w:szCs w:val="22"/>
        </w:rPr>
        <w:t>Sie haben die Möglichkeit,</w:t>
      </w:r>
      <w:r w:rsidR="00A20A69">
        <w:rPr>
          <w:rFonts w:asciiTheme="minorHAnsi" w:hAnsiTheme="minorHAnsi" w:cstheme="minorHAnsi"/>
          <w:sz w:val="22"/>
          <w:szCs w:val="22"/>
        </w:rPr>
        <w:t xml:space="preserve"> eigene Schwerpunkte zu setzen und </w:t>
      </w:r>
      <w:r w:rsidRPr="00442725">
        <w:rPr>
          <w:rFonts w:asciiTheme="minorHAnsi" w:hAnsiTheme="minorHAnsi" w:cstheme="minorHAnsi"/>
          <w:sz w:val="22"/>
          <w:szCs w:val="22"/>
        </w:rPr>
        <w:t>wissenschaftliche Projekte zu entwickeln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442725">
        <w:rPr>
          <w:rFonts w:asciiTheme="minorHAnsi" w:hAnsiTheme="minorHAnsi" w:cstheme="minorHAnsi"/>
          <w:sz w:val="22"/>
          <w:szCs w:val="22"/>
        </w:rPr>
        <w:t xml:space="preserve">Die Chefarzttätigkeit bietet dabei </w:t>
      </w:r>
      <w:r w:rsidRPr="00442725">
        <w:rPr>
          <w:rFonts w:asciiTheme="minorHAnsi" w:hAnsiTheme="minorHAnsi" w:cstheme="minorHAnsi"/>
          <w:b/>
          <w:sz w:val="22"/>
          <w:szCs w:val="22"/>
        </w:rPr>
        <w:t>überdurchschnittliche Möglichkeiten</w:t>
      </w:r>
      <w:r w:rsidRPr="00442725">
        <w:rPr>
          <w:rFonts w:asciiTheme="minorHAnsi" w:hAnsiTheme="minorHAnsi" w:cstheme="minorHAnsi"/>
          <w:sz w:val="22"/>
          <w:szCs w:val="22"/>
        </w:rPr>
        <w:t xml:space="preserve"> zur </w:t>
      </w:r>
      <w:r w:rsidRPr="00442725">
        <w:rPr>
          <w:rFonts w:asciiTheme="minorHAnsi" w:hAnsiTheme="minorHAnsi" w:cstheme="minorHAnsi"/>
          <w:sz w:val="22"/>
          <w:szCs w:val="22"/>
        </w:rPr>
        <w:lastRenderedPageBreak/>
        <w:t xml:space="preserve">individuellen beruflichen Profilierung </w:t>
      </w:r>
      <w:r w:rsidR="00A20A69">
        <w:rPr>
          <w:rFonts w:asciiTheme="minorHAnsi" w:hAnsiTheme="minorHAnsi" w:cstheme="minorHAnsi"/>
          <w:sz w:val="22"/>
          <w:szCs w:val="22"/>
        </w:rPr>
        <w:t>auch um</w:t>
      </w:r>
      <w:r w:rsidRPr="00442725">
        <w:rPr>
          <w:rFonts w:asciiTheme="minorHAnsi" w:hAnsiTheme="minorHAnsi" w:cstheme="minorHAnsi"/>
          <w:sz w:val="22"/>
          <w:szCs w:val="22"/>
        </w:rPr>
        <w:t xml:space="preserve"> den eigenen </w:t>
      </w:r>
      <w:r w:rsidRPr="00442725">
        <w:rPr>
          <w:rFonts w:asciiTheme="minorHAnsi" w:hAnsiTheme="minorHAnsi" w:cstheme="minorHAnsi"/>
          <w:b/>
          <w:sz w:val="22"/>
          <w:szCs w:val="22"/>
        </w:rPr>
        <w:t>wissenschaftlichen Schwerpunkt</w:t>
      </w:r>
      <w:r w:rsidRPr="00442725">
        <w:rPr>
          <w:rFonts w:asciiTheme="minorHAnsi" w:hAnsiTheme="minorHAnsi" w:cstheme="minorHAnsi"/>
          <w:sz w:val="22"/>
          <w:szCs w:val="22"/>
        </w:rPr>
        <w:t xml:space="preserve"> auszubauen.</w:t>
      </w:r>
    </w:p>
    <w:p w14:paraId="7680E3CE" w14:textId="77777777" w:rsidR="00442725" w:rsidRPr="00442725" w:rsidRDefault="00442725" w:rsidP="00442725">
      <w:pPr>
        <w:pStyle w:val="Listenabsatz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2725">
        <w:rPr>
          <w:rFonts w:asciiTheme="minorHAnsi" w:hAnsiTheme="minorHAnsi" w:cstheme="minorHAnsi"/>
          <w:b/>
          <w:sz w:val="22"/>
          <w:szCs w:val="22"/>
        </w:rPr>
        <w:t>Leistungsangemessene Vergütung</w:t>
      </w:r>
      <w:r w:rsidRPr="00442725">
        <w:rPr>
          <w:rFonts w:asciiTheme="minorHAnsi" w:hAnsiTheme="minorHAnsi" w:cstheme="minorHAnsi"/>
          <w:sz w:val="22"/>
          <w:szCs w:val="22"/>
        </w:rPr>
        <w:t xml:space="preserve"> sowie Entwicklungsperspektiven innerhalb einer stabilen, etablierten Einrichtung.</w:t>
      </w:r>
    </w:p>
    <w:p w14:paraId="49B05524" w14:textId="77777777" w:rsidR="00442725" w:rsidRPr="00442725" w:rsidRDefault="00442725" w:rsidP="00442725">
      <w:pPr>
        <w:pStyle w:val="Listenabsatz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2725">
        <w:rPr>
          <w:rFonts w:asciiTheme="minorHAnsi" w:hAnsiTheme="minorHAnsi" w:cstheme="minorHAnsi"/>
          <w:sz w:val="22"/>
          <w:szCs w:val="22"/>
        </w:rPr>
        <w:t xml:space="preserve">Ein </w:t>
      </w:r>
      <w:r w:rsidRPr="00442725">
        <w:rPr>
          <w:rFonts w:asciiTheme="minorHAnsi" w:hAnsiTheme="minorHAnsi" w:cstheme="minorHAnsi"/>
          <w:b/>
          <w:sz w:val="22"/>
          <w:szCs w:val="22"/>
        </w:rPr>
        <w:t>familienfreundliches Arbeitsumfeld</w:t>
      </w:r>
      <w:r w:rsidRPr="00442725">
        <w:rPr>
          <w:rFonts w:asciiTheme="minorHAnsi" w:hAnsiTheme="minorHAnsi" w:cstheme="minorHAnsi"/>
          <w:sz w:val="22"/>
          <w:szCs w:val="22"/>
        </w:rPr>
        <w:t xml:space="preserve"> mit guter Vereinbarkeit von Beruf und Privatleben.</w:t>
      </w:r>
    </w:p>
    <w:p w14:paraId="0CBF10EF" w14:textId="77777777" w:rsidR="00442725" w:rsidRPr="00442725" w:rsidRDefault="00442725" w:rsidP="00442725">
      <w:pPr>
        <w:pStyle w:val="Listenabsatz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2725">
        <w:rPr>
          <w:rFonts w:asciiTheme="minorHAnsi" w:hAnsiTheme="minorHAnsi" w:cstheme="minorHAnsi"/>
          <w:b/>
          <w:sz w:val="22"/>
          <w:szCs w:val="22"/>
        </w:rPr>
        <w:t>Unterstützung beim Ankommen:</w:t>
      </w:r>
      <w:r w:rsidRPr="00442725">
        <w:rPr>
          <w:rFonts w:asciiTheme="minorHAnsi" w:hAnsiTheme="minorHAnsi" w:cstheme="minorHAnsi"/>
          <w:sz w:val="22"/>
          <w:szCs w:val="22"/>
        </w:rPr>
        <w:t xml:space="preserve"> Wir begleiten Sie aktiv bei der Suche nach einer passenden Unterkunft und helfen Ihnen dabei, sich rasch einzuleben und gut zu vernetzen.</w:t>
      </w:r>
    </w:p>
    <w:p w14:paraId="18F965E9" w14:textId="77777777" w:rsidR="00442725" w:rsidRPr="00442725" w:rsidRDefault="00442725" w:rsidP="00442725">
      <w:pPr>
        <w:pStyle w:val="Listenabsatz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2725">
        <w:rPr>
          <w:rFonts w:asciiTheme="minorHAnsi" w:hAnsiTheme="minorHAnsi" w:cstheme="minorHAnsi"/>
          <w:b/>
          <w:sz w:val="22"/>
          <w:szCs w:val="22"/>
        </w:rPr>
        <w:t>Hohe Lebensqualität in reizvoller Umgebung</w:t>
      </w:r>
      <w:r w:rsidRPr="00442725">
        <w:rPr>
          <w:rFonts w:asciiTheme="minorHAnsi" w:hAnsiTheme="minorHAnsi" w:cstheme="minorHAnsi"/>
          <w:sz w:val="22"/>
          <w:szCs w:val="22"/>
        </w:rPr>
        <w:t xml:space="preserve">: Die Klinik liegt inmitten des Naturparks Rhön, einer der schönsten Mittelgebirgslandschaften Deutschlands – mit zahlreichen </w:t>
      </w:r>
      <w:r w:rsidR="00AF7823" w:rsidRPr="00B92032">
        <w:rPr>
          <w:rFonts w:asciiTheme="minorHAnsi" w:hAnsiTheme="minorHAnsi" w:cstheme="minorHAnsi"/>
          <w:b/>
          <w:sz w:val="22"/>
          <w:szCs w:val="22"/>
        </w:rPr>
        <w:t xml:space="preserve">Kultur-, </w:t>
      </w:r>
      <w:r w:rsidRPr="00B92032">
        <w:rPr>
          <w:rFonts w:asciiTheme="minorHAnsi" w:hAnsiTheme="minorHAnsi" w:cstheme="minorHAnsi"/>
          <w:b/>
          <w:sz w:val="22"/>
          <w:szCs w:val="22"/>
        </w:rPr>
        <w:t>Freizeit- und Outdoor-Möglichkeiten</w:t>
      </w:r>
      <w:r w:rsidRPr="00442725">
        <w:rPr>
          <w:rFonts w:asciiTheme="minorHAnsi" w:hAnsiTheme="minorHAnsi" w:cstheme="minorHAnsi"/>
          <w:sz w:val="22"/>
          <w:szCs w:val="22"/>
        </w:rPr>
        <w:t>. Gleichzeitig sind Städte wie Fulda, Würzburg oder Bad Kissingen in kurzer Zeit erreichbar.</w:t>
      </w:r>
    </w:p>
    <w:p w14:paraId="32C76141" w14:textId="77777777" w:rsidR="003E3DB8" w:rsidRDefault="007A43D1" w:rsidP="00442725">
      <w:pPr>
        <w:pStyle w:val="Listenabsatz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2725">
        <w:rPr>
          <w:rFonts w:asciiTheme="minorHAnsi" w:hAnsiTheme="minorHAnsi" w:cstheme="minorHAnsi"/>
          <w:sz w:val="22"/>
          <w:szCs w:val="22"/>
        </w:rPr>
        <w:t>Sie finden eine</w:t>
      </w:r>
      <w:r w:rsidR="00227200" w:rsidRPr="00442725">
        <w:rPr>
          <w:rFonts w:asciiTheme="minorHAnsi" w:hAnsiTheme="minorHAnsi" w:cstheme="minorHAnsi"/>
          <w:sz w:val="22"/>
          <w:szCs w:val="22"/>
        </w:rPr>
        <w:t xml:space="preserve"> konstruktive Zusammenarbeit</w:t>
      </w:r>
      <w:r w:rsidR="00A20A69">
        <w:rPr>
          <w:rFonts w:asciiTheme="minorHAnsi" w:hAnsiTheme="minorHAnsi" w:cstheme="minorHAnsi"/>
          <w:sz w:val="22"/>
          <w:szCs w:val="22"/>
        </w:rPr>
        <w:t>, äußerst patientenfokussiert</w:t>
      </w:r>
      <w:r w:rsidR="00227200" w:rsidRPr="00442725">
        <w:rPr>
          <w:rFonts w:asciiTheme="minorHAnsi" w:hAnsiTheme="minorHAnsi" w:cstheme="minorHAnsi"/>
          <w:sz w:val="22"/>
          <w:szCs w:val="22"/>
        </w:rPr>
        <w:t xml:space="preserve"> mit Kolleginnen und Kollegen sowie </w:t>
      </w:r>
      <w:r w:rsidR="00A20A69">
        <w:rPr>
          <w:rFonts w:asciiTheme="minorHAnsi" w:hAnsiTheme="minorHAnsi" w:cstheme="minorHAnsi"/>
          <w:sz w:val="22"/>
          <w:szCs w:val="22"/>
        </w:rPr>
        <w:t xml:space="preserve">der </w:t>
      </w:r>
      <w:r w:rsidR="00227200" w:rsidRPr="00442725">
        <w:rPr>
          <w:rFonts w:asciiTheme="minorHAnsi" w:hAnsiTheme="minorHAnsi" w:cstheme="minorHAnsi"/>
          <w:sz w:val="22"/>
          <w:szCs w:val="22"/>
        </w:rPr>
        <w:t>Geschäftsführende</w:t>
      </w:r>
      <w:r w:rsidR="00A20A69">
        <w:rPr>
          <w:rFonts w:asciiTheme="minorHAnsi" w:hAnsiTheme="minorHAnsi" w:cstheme="minorHAnsi"/>
          <w:sz w:val="22"/>
          <w:szCs w:val="22"/>
        </w:rPr>
        <w:t>n</w:t>
      </w:r>
      <w:r w:rsidR="00227200" w:rsidRPr="00442725">
        <w:rPr>
          <w:rFonts w:asciiTheme="minorHAnsi" w:hAnsiTheme="minorHAnsi" w:cstheme="minorHAnsi"/>
          <w:sz w:val="22"/>
          <w:szCs w:val="22"/>
        </w:rPr>
        <w:t xml:space="preserve"> Direktion</w:t>
      </w:r>
      <w:r w:rsidR="00A20A69">
        <w:rPr>
          <w:rFonts w:asciiTheme="minorHAnsi" w:hAnsiTheme="minorHAnsi" w:cstheme="minorHAnsi"/>
          <w:sz w:val="22"/>
          <w:szCs w:val="22"/>
        </w:rPr>
        <w:t>, dem Ärztlichen Direktor</w:t>
      </w:r>
      <w:r w:rsidR="00227200" w:rsidRPr="00442725">
        <w:rPr>
          <w:rFonts w:asciiTheme="minorHAnsi" w:hAnsiTheme="minorHAnsi" w:cstheme="minorHAnsi"/>
          <w:sz w:val="22"/>
          <w:szCs w:val="22"/>
        </w:rPr>
        <w:t xml:space="preserve"> und </w:t>
      </w:r>
      <w:r w:rsidR="00A20A69">
        <w:rPr>
          <w:rFonts w:asciiTheme="minorHAnsi" w:hAnsiTheme="minorHAnsi" w:cstheme="minorHAnsi"/>
          <w:sz w:val="22"/>
          <w:szCs w:val="22"/>
        </w:rPr>
        <w:t xml:space="preserve">den </w:t>
      </w:r>
      <w:r w:rsidR="005B1819" w:rsidRPr="00442725">
        <w:rPr>
          <w:rFonts w:asciiTheme="minorHAnsi" w:hAnsiTheme="minorHAnsi" w:cstheme="minorHAnsi"/>
          <w:sz w:val="22"/>
          <w:szCs w:val="22"/>
        </w:rPr>
        <w:t xml:space="preserve">Arbeitnehmervertretungen </w:t>
      </w:r>
      <w:r w:rsidRPr="00442725">
        <w:rPr>
          <w:rFonts w:asciiTheme="minorHAnsi" w:hAnsiTheme="minorHAnsi" w:cstheme="minorHAnsi"/>
          <w:sz w:val="22"/>
          <w:szCs w:val="22"/>
        </w:rPr>
        <w:t>vor</w:t>
      </w:r>
      <w:r w:rsidR="00227200" w:rsidRPr="0044272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5EACAA3" w14:textId="77777777" w:rsidR="00FE4567" w:rsidRPr="00093B18" w:rsidRDefault="006210CF" w:rsidP="00352DDA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  <w:r w:rsidRPr="003242F9">
        <w:rPr>
          <w:rFonts w:asciiTheme="minorHAnsi" w:hAnsiTheme="minorHAnsi" w:cstheme="minorHAnsi"/>
          <w:sz w:val="22"/>
          <w:szCs w:val="22"/>
        </w:rPr>
        <w:t>Bad Neustadt a. d. Saale</w:t>
      </w:r>
      <w:r w:rsidRPr="00093B18">
        <w:rPr>
          <w:rFonts w:asciiTheme="minorHAnsi" w:hAnsiTheme="minorHAnsi" w:cstheme="minorHAnsi"/>
          <w:sz w:val="22"/>
          <w:szCs w:val="22"/>
        </w:rPr>
        <w:t xml:space="preserve"> liegt im landschaftlich reizvollen UNESCO-Biosphärenreservat Bayerische Rhön mit sehr hohem Freizeitwert und bietet ein umfangreiches kulturelles Angebot in der unmittelbaren Umgebung. </w:t>
      </w:r>
    </w:p>
    <w:p w14:paraId="3B6CA8C1" w14:textId="77777777" w:rsidR="00FE4567" w:rsidRPr="00093B18" w:rsidRDefault="00E147C4" w:rsidP="00E25F0C">
      <w:pPr>
        <w:rPr>
          <w:rStyle w:val="Hyperlink"/>
          <w:rFonts w:asciiTheme="minorHAnsi" w:hAnsiTheme="minorHAnsi" w:cstheme="minorHAnsi"/>
          <w:sz w:val="22"/>
          <w:szCs w:val="22"/>
        </w:rPr>
      </w:pPr>
      <w:r w:rsidRPr="00093B18" w:rsidDel="00F84FBA">
        <w:rPr>
          <w:rFonts w:asciiTheme="minorHAnsi" w:hAnsiTheme="minorHAnsi" w:cstheme="minorHAnsi"/>
          <w:sz w:val="22"/>
          <w:szCs w:val="22"/>
        </w:rPr>
        <w:t>Informationen</w:t>
      </w:r>
      <w:r w:rsidR="00FD21BF" w:rsidRPr="00093B18">
        <w:rPr>
          <w:rFonts w:asciiTheme="minorHAnsi" w:hAnsiTheme="minorHAnsi" w:cstheme="minorHAnsi"/>
          <w:sz w:val="22"/>
          <w:szCs w:val="22"/>
        </w:rPr>
        <w:t xml:space="preserve"> über unsere Kliniken und den RHÖN-KLINIKUM Campus Bad Neustadt</w:t>
      </w:r>
      <w:r w:rsidRPr="00093B18" w:rsidDel="00F84FBA">
        <w:rPr>
          <w:rFonts w:asciiTheme="minorHAnsi" w:hAnsiTheme="minorHAnsi" w:cstheme="minorHAnsi"/>
          <w:sz w:val="22"/>
          <w:szCs w:val="22"/>
        </w:rPr>
        <w:t xml:space="preserve"> finden Sie auf </w:t>
      </w:r>
      <w:hyperlink r:id="rId6" w:history="1">
        <w:r w:rsidRPr="00093B18" w:rsidDel="00F84FBA">
          <w:rPr>
            <w:rStyle w:val="Hyperlink"/>
            <w:rFonts w:asciiTheme="minorHAnsi" w:hAnsiTheme="minorHAnsi" w:cstheme="minorHAnsi"/>
            <w:sz w:val="22"/>
            <w:szCs w:val="22"/>
          </w:rPr>
          <w:t>www.campus-nes.de</w:t>
        </w:r>
      </w:hyperlink>
    </w:p>
    <w:p w14:paraId="5292D046" w14:textId="77777777" w:rsidR="00FE4567" w:rsidRPr="00093B18" w:rsidRDefault="00FE4567" w:rsidP="00E25F0C">
      <w:pPr>
        <w:rPr>
          <w:rFonts w:asciiTheme="minorHAnsi" w:hAnsiTheme="minorHAnsi" w:cstheme="minorHAnsi"/>
          <w:sz w:val="22"/>
          <w:szCs w:val="22"/>
        </w:rPr>
      </w:pPr>
    </w:p>
    <w:p w14:paraId="654CF74D" w14:textId="77777777" w:rsidR="006210CF" w:rsidRPr="005A5B6D" w:rsidRDefault="006210CF" w:rsidP="000F47BA">
      <w:pPr>
        <w:jc w:val="both"/>
        <w:rPr>
          <w:rFonts w:asciiTheme="minorHAnsi" w:hAnsiTheme="minorHAnsi" w:cstheme="minorHAnsi"/>
          <w:sz w:val="22"/>
          <w:szCs w:val="22"/>
        </w:rPr>
      </w:pPr>
      <w:r w:rsidRPr="003242F9">
        <w:rPr>
          <w:rFonts w:asciiTheme="minorHAnsi" w:hAnsiTheme="minorHAnsi" w:cstheme="minorHAnsi"/>
          <w:sz w:val="22"/>
          <w:szCs w:val="22"/>
        </w:rPr>
        <w:t>Für Ihre Fragen</w:t>
      </w:r>
      <w:r w:rsidRPr="00093B18">
        <w:rPr>
          <w:rFonts w:asciiTheme="minorHAnsi" w:hAnsiTheme="minorHAnsi" w:cstheme="minorHAnsi"/>
          <w:sz w:val="22"/>
          <w:szCs w:val="22"/>
        </w:rPr>
        <w:t xml:space="preserve"> steh</w:t>
      </w:r>
      <w:r w:rsidR="00F777B7" w:rsidRPr="00093B18">
        <w:rPr>
          <w:rFonts w:asciiTheme="minorHAnsi" w:hAnsiTheme="minorHAnsi" w:cstheme="minorHAnsi"/>
          <w:sz w:val="22"/>
          <w:szCs w:val="22"/>
        </w:rPr>
        <w:t>t</w:t>
      </w:r>
      <w:r w:rsidRPr="00093B18">
        <w:rPr>
          <w:rFonts w:asciiTheme="minorHAnsi" w:hAnsiTheme="minorHAnsi" w:cstheme="minorHAnsi"/>
          <w:sz w:val="22"/>
          <w:szCs w:val="22"/>
        </w:rPr>
        <w:t xml:space="preserve"> Ihnen </w:t>
      </w:r>
      <w:r w:rsidR="00F777B7" w:rsidRPr="00093B18">
        <w:rPr>
          <w:rFonts w:asciiTheme="minorHAnsi" w:hAnsiTheme="minorHAnsi" w:cstheme="minorHAnsi"/>
          <w:sz w:val="22"/>
          <w:szCs w:val="22"/>
        </w:rPr>
        <w:t xml:space="preserve">als Vertreterin </w:t>
      </w:r>
      <w:r w:rsidR="00BC10C1" w:rsidRPr="00093B18">
        <w:rPr>
          <w:rFonts w:asciiTheme="minorHAnsi" w:hAnsiTheme="minorHAnsi" w:cstheme="minorHAnsi"/>
          <w:sz w:val="22"/>
          <w:szCs w:val="22"/>
        </w:rPr>
        <w:t>d</w:t>
      </w:r>
      <w:r w:rsidR="00F777B7" w:rsidRPr="00093B18">
        <w:rPr>
          <w:rFonts w:asciiTheme="minorHAnsi" w:hAnsiTheme="minorHAnsi" w:cstheme="minorHAnsi"/>
          <w:sz w:val="22"/>
          <w:szCs w:val="22"/>
        </w:rPr>
        <w:t>er</w:t>
      </w:r>
      <w:r w:rsidR="00BC10C1" w:rsidRPr="00093B18">
        <w:rPr>
          <w:rFonts w:asciiTheme="minorHAnsi" w:hAnsiTheme="minorHAnsi" w:cstheme="minorHAnsi"/>
          <w:sz w:val="22"/>
          <w:szCs w:val="22"/>
        </w:rPr>
        <w:t xml:space="preserve"> Geschäftsführende</w:t>
      </w:r>
      <w:r w:rsidR="00F777B7" w:rsidRPr="00093B18">
        <w:rPr>
          <w:rFonts w:asciiTheme="minorHAnsi" w:hAnsiTheme="minorHAnsi" w:cstheme="minorHAnsi"/>
          <w:sz w:val="22"/>
          <w:szCs w:val="22"/>
        </w:rPr>
        <w:t>n</w:t>
      </w:r>
      <w:r w:rsidR="00BC10C1" w:rsidRPr="00093B18">
        <w:rPr>
          <w:rFonts w:asciiTheme="minorHAnsi" w:hAnsiTheme="minorHAnsi" w:cstheme="minorHAnsi"/>
          <w:sz w:val="22"/>
          <w:szCs w:val="22"/>
        </w:rPr>
        <w:t xml:space="preserve"> Direktion </w:t>
      </w:r>
      <w:r w:rsidR="00BC10C1" w:rsidRPr="003242F9">
        <w:rPr>
          <w:rFonts w:asciiTheme="minorHAnsi" w:hAnsiTheme="minorHAnsi" w:cstheme="minorHAnsi"/>
          <w:sz w:val="22"/>
          <w:szCs w:val="22"/>
        </w:rPr>
        <w:t xml:space="preserve">Frau Hannah Gilles </w:t>
      </w:r>
      <w:r w:rsidR="00F777B7" w:rsidRPr="00093B18">
        <w:rPr>
          <w:rFonts w:asciiTheme="minorHAnsi" w:hAnsiTheme="minorHAnsi" w:cstheme="minorHAnsi"/>
          <w:sz w:val="22"/>
          <w:szCs w:val="22"/>
        </w:rPr>
        <w:t>unter</w:t>
      </w:r>
      <w:r w:rsidR="00F777B7" w:rsidRPr="00A570E4">
        <w:rPr>
          <w:rFonts w:asciiTheme="minorHAnsi" w:hAnsiTheme="minorHAnsi" w:cstheme="minorHAnsi"/>
          <w:sz w:val="22"/>
          <w:szCs w:val="22"/>
        </w:rPr>
        <w:t xml:space="preserve"> der </w:t>
      </w:r>
      <w:r w:rsidR="00BC10C1" w:rsidRPr="00F777B7">
        <w:rPr>
          <w:rFonts w:asciiTheme="minorHAnsi" w:hAnsiTheme="minorHAnsi" w:cstheme="minorHAnsi"/>
          <w:sz w:val="22"/>
          <w:szCs w:val="22"/>
        </w:rPr>
        <w:t>Tel. 09771/66-26003</w:t>
      </w:r>
      <w:r w:rsidR="00F777B7">
        <w:rPr>
          <w:rFonts w:asciiTheme="minorHAnsi" w:hAnsiTheme="minorHAnsi" w:cstheme="minorHAnsi"/>
          <w:sz w:val="22"/>
          <w:szCs w:val="22"/>
        </w:rPr>
        <w:t xml:space="preserve"> bzw. per Mail unter</w:t>
      </w:r>
      <w:r w:rsidR="00BC10C1" w:rsidRPr="005A5B6D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7" w:history="1">
        <w:r w:rsidR="006F32BD" w:rsidRPr="007E43AC">
          <w:rPr>
            <w:rStyle w:val="Hyperlink"/>
            <w:rFonts w:ascii="Calibri" w:hAnsi="Calibri"/>
            <w:sz w:val="22"/>
            <w:szCs w:val="22"/>
          </w:rPr>
          <w:t>geschaeftsleitung@campus-nes.de</w:t>
        </w:r>
      </w:hyperlink>
      <w:r w:rsidR="00F777B7">
        <w:t xml:space="preserve"> </w:t>
      </w:r>
      <w:r w:rsidRPr="005A5B6D">
        <w:rPr>
          <w:rFonts w:asciiTheme="minorHAnsi" w:hAnsiTheme="minorHAnsi" w:cstheme="minorHAnsi"/>
          <w:sz w:val="22"/>
          <w:szCs w:val="22"/>
        </w:rPr>
        <w:t>gerne zur Verfügung. </w:t>
      </w:r>
    </w:p>
    <w:p w14:paraId="54B83810" w14:textId="77777777" w:rsidR="000F47BA" w:rsidRDefault="00476371" w:rsidP="000F47BA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Wir</w:t>
      </w:r>
      <w:r w:rsidR="006210CF" w:rsidRPr="005A5B6D">
        <w:rPr>
          <w:rFonts w:asciiTheme="minorHAnsi" w:hAnsiTheme="minorHAnsi" w:cstheme="minorHAnsi"/>
          <w:sz w:val="22"/>
          <w:szCs w:val="22"/>
        </w:rPr>
        <w:t xml:space="preserve"> freuen uns auf die Zusendung Ihrer aussagekräftigen </w:t>
      </w:r>
      <w:r w:rsidR="00BF09AA">
        <w:rPr>
          <w:rFonts w:asciiTheme="minorHAnsi" w:hAnsiTheme="minorHAnsi" w:cstheme="minorHAnsi"/>
          <w:sz w:val="22"/>
          <w:szCs w:val="22"/>
        </w:rPr>
        <w:t>Bewerbungsunterlagen bis zum 23. März 2026.</w:t>
      </w:r>
    </w:p>
    <w:p w14:paraId="3A4B97A7" w14:textId="77777777" w:rsidR="00D836CF" w:rsidRDefault="009E612A" w:rsidP="000F47BA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44D0D4" wp14:editId="010C1622">
            <wp:simplePos x="0" y="0"/>
            <wp:positionH relativeFrom="column">
              <wp:posOffset>4445</wp:posOffset>
            </wp:positionH>
            <wp:positionV relativeFrom="paragraph">
              <wp:posOffset>267970</wp:posOffset>
            </wp:positionV>
            <wp:extent cx="1371600" cy="139827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36CF" w:rsidRPr="00D836CF">
        <w:rPr>
          <w:rFonts w:asciiTheme="minorHAnsi" w:hAnsiTheme="minorHAnsi" w:cstheme="minorHAnsi"/>
          <w:sz w:val="22"/>
          <w:szCs w:val="22"/>
        </w:rPr>
        <w:t>Scannen Sie den Code und lernen Sie die Klinik kennen.</w:t>
      </w:r>
    </w:p>
    <w:p w14:paraId="0105B358" w14:textId="77777777" w:rsidR="009E612A" w:rsidRDefault="009E612A" w:rsidP="000F47BA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</w:p>
    <w:p w14:paraId="52BDE9FE" w14:textId="77777777" w:rsidR="00A20A69" w:rsidRDefault="009E612A" w:rsidP="00A20A69">
      <w:pPr>
        <w:pStyle w:val="StandardWeb"/>
        <w:jc w:val="both"/>
        <w:rPr>
          <w:rStyle w:val="Fett"/>
          <w:rFonts w:asciiTheme="minorHAnsi" w:hAnsiTheme="minorHAnsi" w:cstheme="minorHAnsi"/>
          <w:b w:val="0"/>
          <w:sz w:val="22"/>
          <w:szCs w:val="22"/>
        </w:rPr>
      </w:pPr>
      <w:r>
        <w:rPr>
          <w:rStyle w:val="Fett"/>
          <w:rFonts w:asciiTheme="minorHAnsi" w:hAnsiTheme="minorHAnsi" w:cstheme="minorHAnsi"/>
          <w:b w:val="0"/>
          <w:sz w:val="22"/>
          <w:szCs w:val="22"/>
        </w:rPr>
        <w:br/>
      </w:r>
      <w:r>
        <w:rPr>
          <w:rStyle w:val="Fett"/>
          <w:rFonts w:asciiTheme="minorHAnsi" w:hAnsiTheme="minorHAnsi" w:cstheme="minorHAnsi"/>
          <w:b w:val="0"/>
          <w:sz w:val="22"/>
          <w:szCs w:val="22"/>
        </w:rPr>
        <w:br/>
      </w:r>
      <w:r>
        <w:rPr>
          <w:rStyle w:val="Fett"/>
          <w:rFonts w:asciiTheme="minorHAnsi" w:hAnsiTheme="minorHAnsi" w:cstheme="minorHAnsi"/>
          <w:b w:val="0"/>
          <w:sz w:val="22"/>
          <w:szCs w:val="22"/>
        </w:rPr>
        <w:br/>
      </w:r>
      <w:r>
        <w:rPr>
          <w:rStyle w:val="Fett"/>
          <w:rFonts w:asciiTheme="minorHAnsi" w:hAnsiTheme="minorHAnsi" w:cstheme="minorHAnsi"/>
          <w:b w:val="0"/>
          <w:sz w:val="22"/>
          <w:szCs w:val="22"/>
        </w:rPr>
        <w:br/>
      </w:r>
    </w:p>
    <w:p w14:paraId="5AC6A9DD" w14:textId="77777777" w:rsidR="00F60366" w:rsidRPr="00A20A69" w:rsidRDefault="00A20A69" w:rsidP="00A20A69">
      <w:pPr>
        <w:pStyle w:val="StandardWeb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B9C3E8" wp14:editId="3C9D85E8">
            <wp:simplePos x="0" y="0"/>
            <wp:positionH relativeFrom="margin">
              <wp:align>left</wp:align>
            </wp:positionH>
            <wp:positionV relativeFrom="paragraph">
              <wp:posOffset>967150</wp:posOffset>
            </wp:positionV>
            <wp:extent cx="5759450" cy="1593121"/>
            <wp:effectExtent l="0" t="0" r="0" b="7620"/>
            <wp:wrapThrough wrapText="bothSides">
              <wp:wrapPolygon edited="0">
                <wp:start x="0" y="0"/>
                <wp:lineTo x="0" y="21445"/>
                <wp:lineTo x="21505" y="21445"/>
                <wp:lineTo x="21505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593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0CF" w:rsidRPr="00A25DE1">
        <w:rPr>
          <w:rStyle w:val="Fett"/>
          <w:rFonts w:asciiTheme="minorHAnsi" w:hAnsiTheme="minorHAnsi" w:cstheme="minorHAnsi"/>
          <w:b w:val="0"/>
          <w:sz w:val="22"/>
          <w:szCs w:val="22"/>
        </w:rPr>
        <w:t>RHÖN-KLINIKUM AG</w:t>
      </w:r>
      <w:r w:rsidR="006210CF" w:rsidRPr="00A25DE1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6210CF" w:rsidRPr="00A25DE1">
        <w:rPr>
          <w:rStyle w:val="Fett"/>
          <w:rFonts w:asciiTheme="minorHAnsi" w:hAnsiTheme="minorHAnsi" w:cstheme="minorHAnsi"/>
          <w:b w:val="0"/>
          <w:sz w:val="22"/>
          <w:szCs w:val="22"/>
        </w:rPr>
        <w:t xml:space="preserve">Personalabteilung </w:t>
      </w:r>
      <w:r w:rsidR="006210CF" w:rsidRPr="00A25DE1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6210CF" w:rsidRPr="00A25DE1">
        <w:rPr>
          <w:rStyle w:val="Fett"/>
          <w:rFonts w:asciiTheme="minorHAnsi" w:hAnsiTheme="minorHAnsi" w:cstheme="minorHAnsi"/>
          <w:b w:val="0"/>
          <w:sz w:val="22"/>
          <w:szCs w:val="22"/>
        </w:rPr>
        <w:t xml:space="preserve">Salzburger Leite </w:t>
      </w:r>
      <w:r w:rsidR="006210CF" w:rsidRPr="009E612A">
        <w:rPr>
          <w:rStyle w:val="Fett"/>
          <w:rFonts w:asciiTheme="minorHAnsi" w:hAnsiTheme="minorHAnsi" w:cstheme="minorHAnsi"/>
          <w:b w:val="0"/>
          <w:sz w:val="22"/>
          <w:szCs w:val="22"/>
        </w:rPr>
        <w:t>1</w:t>
      </w:r>
      <w:r w:rsidR="009E612A">
        <w:rPr>
          <w:rFonts w:asciiTheme="minorHAnsi" w:hAnsiTheme="minorHAnsi" w:cstheme="minorHAnsi"/>
          <w:bCs/>
          <w:sz w:val="22"/>
          <w:szCs w:val="22"/>
        </w:rPr>
        <w:t xml:space="preserve"> | </w:t>
      </w:r>
      <w:r w:rsidR="006210CF" w:rsidRPr="009E612A">
        <w:rPr>
          <w:rStyle w:val="Fett"/>
          <w:rFonts w:asciiTheme="minorHAnsi" w:hAnsiTheme="minorHAnsi" w:cstheme="minorHAnsi"/>
          <w:b w:val="0"/>
          <w:sz w:val="22"/>
          <w:szCs w:val="22"/>
        </w:rPr>
        <w:t>97616</w:t>
      </w:r>
      <w:r w:rsidR="006210CF" w:rsidRPr="00A25DE1">
        <w:rPr>
          <w:rStyle w:val="Fett"/>
          <w:rFonts w:asciiTheme="minorHAnsi" w:hAnsiTheme="minorHAnsi" w:cstheme="minorHAnsi"/>
          <w:b w:val="0"/>
          <w:sz w:val="22"/>
          <w:szCs w:val="22"/>
        </w:rPr>
        <w:t xml:space="preserve"> Bad Neustadt a. d. Saale</w:t>
      </w:r>
      <w:r w:rsidR="006210CF" w:rsidRPr="00A25DE1">
        <w:rPr>
          <w:rFonts w:asciiTheme="minorHAnsi" w:hAnsiTheme="minorHAnsi" w:cstheme="minorHAnsi"/>
          <w:b/>
          <w:bCs/>
          <w:sz w:val="22"/>
          <w:szCs w:val="22"/>
        </w:rPr>
        <w:br/>
      </w:r>
      <w:hyperlink r:id="rId10" w:history="1">
        <w:r w:rsidR="00C01954" w:rsidRPr="0033200B">
          <w:rPr>
            <w:rStyle w:val="Hyperlink"/>
            <w:rFonts w:asciiTheme="minorHAnsi" w:hAnsiTheme="minorHAnsi" w:cstheme="minorHAnsi"/>
            <w:sz w:val="22"/>
            <w:szCs w:val="22"/>
          </w:rPr>
          <w:t>personal@rhoen-klinikum-ag.com</w:t>
        </w:r>
      </w:hyperlink>
    </w:p>
    <w:sectPr w:rsidR="00F60366" w:rsidRPr="00A20A69" w:rsidSect="002D3D7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C55D6"/>
    <w:multiLevelType w:val="hybridMultilevel"/>
    <w:tmpl w:val="93DCE63A"/>
    <w:lvl w:ilvl="0" w:tplc="98D25F7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43583"/>
    <w:multiLevelType w:val="hybridMultilevel"/>
    <w:tmpl w:val="29807A4C"/>
    <w:lvl w:ilvl="0" w:tplc="98D25F7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96B84"/>
    <w:multiLevelType w:val="hybridMultilevel"/>
    <w:tmpl w:val="F47865A2"/>
    <w:lvl w:ilvl="0" w:tplc="57F00F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C635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122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4C5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AB3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2A83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A8F4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4601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CE3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C78B1"/>
    <w:multiLevelType w:val="hybridMultilevel"/>
    <w:tmpl w:val="E2A8FC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156264">
    <w:abstractNumId w:val="2"/>
  </w:num>
  <w:num w:numId="2" w16cid:durableId="1111512031">
    <w:abstractNumId w:val="3"/>
  </w:num>
  <w:num w:numId="3" w16cid:durableId="1487816374">
    <w:abstractNumId w:val="1"/>
  </w:num>
  <w:num w:numId="4" w16cid:durableId="41552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B81"/>
    <w:rsid w:val="000100B9"/>
    <w:rsid w:val="00013FCD"/>
    <w:rsid w:val="0002336D"/>
    <w:rsid w:val="00067ED5"/>
    <w:rsid w:val="00086E99"/>
    <w:rsid w:val="0009361C"/>
    <w:rsid w:val="00093B18"/>
    <w:rsid w:val="000B1A4B"/>
    <w:rsid w:val="000B6B00"/>
    <w:rsid w:val="000D0E11"/>
    <w:rsid w:val="000E209C"/>
    <w:rsid w:val="000F47BA"/>
    <w:rsid w:val="000F4AA3"/>
    <w:rsid w:val="000F6954"/>
    <w:rsid w:val="000F7418"/>
    <w:rsid w:val="0011308B"/>
    <w:rsid w:val="00113B87"/>
    <w:rsid w:val="00131E29"/>
    <w:rsid w:val="001416AC"/>
    <w:rsid w:val="001541CC"/>
    <w:rsid w:val="0016251F"/>
    <w:rsid w:val="00173D85"/>
    <w:rsid w:val="00185AD6"/>
    <w:rsid w:val="00195695"/>
    <w:rsid w:val="001A6CA2"/>
    <w:rsid w:val="001B16B0"/>
    <w:rsid w:val="001B1D86"/>
    <w:rsid w:val="001C55B0"/>
    <w:rsid w:val="001D0218"/>
    <w:rsid w:val="001F0E7D"/>
    <w:rsid w:val="00201DD0"/>
    <w:rsid w:val="00202B41"/>
    <w:rsid w:val="00205C36"/>
    <w:rsid w:val="002108B3"/>
    <w:rsid w:val="00224FF9"/>
    <w:rsid w:val="00227200"/>
    <w:rsid w:val="00232FAD"/>
    <w:rsid w:val="00233B93"/>
    <w:rsid w:val="002539E1"/>
    <w:rsid w:val="00256096"/>
    <w:rsid w:val="00261E31"/>
    <w:rsid w:val="00267435"/>
    <w:rsid w:val="00271922"/>
    <w:rsid w:val="002C015F"/>
    <w:rsid w:val="002D3D7E"/>
    <w:rsid w:val="002D4C8E"/>
    <w:rsid w:val="002F029C"/>
    <w:rsid w:val="002F080B"/>
    <w:rsid w:val="00312272"/>
    <w:rsid w:val="0031698D"/>
    <w:rsid w:val="003242F9"/>
    <w:rsid w:val="00331F34"/>
    <w:rsid w:val="00352DDA"/>
    <w:rsid w:val="00357C26"/>
    <w:rsid w:val="003964F5"/>
    <w:rsid w:val="003A66FD"/>
    <w:rsid w:val="003C618E"/>
    <w:rsid w:val="003D0A7D"/>
    <w:rsid w:val="003D0BCB"/>
    <w:rsid w:val="003D1FED"/>
    <w:rsid w:val="003E016D"/>
    <w:rsid w:val="003E1703"/>
    <w:rsid w:val="003E3DB8"/>
    <w:rsid w:val="003E557A"/>
    <w:rsid w:val="003F2DAC"/>
    <w:rsid w:val="0042145E"/>
    <w:rsid w:val="004219B7"/>
    <w:rsid w:val="00423F4B"/>
    <w:rsid w:val="00442725"/>
    <w:rsid w:val="004471C7"/>
    <w:rsid w:val="00452020"/>
    <w:rsid w:val="00463AC1"/>
    <w:rsid w:val="00476371"/>
    <w:rsid w:val="00477430"/>
    <w:rsid w:val="004912F5"/>
    <w:rsid w:val="00493ABB"/>
    <w:rsid w:val="004977F6"/>
    <w:rsid w:val="004B335A"/>
    <w:rsid w:val="0052070F"/>
    <w:rsid w:val="00533BF5"/>
    <w:rsid w:val="00536844"/>
    <w:rsid w:val="00561F97"/>
    <w:rsid w:val="0056337F"/>
    <w:rsid w:val="0058223C"/>
    <w:rsid w:val="00591961"/>
    <w:rsid w:val="005A5B6D"/>
    <w:rsid w:val="005A764D"/>
    <w:rsid w:val="005B1819"/>
    <w:rsid w:val="005C0E2E"/>
    <w:rsid w:val="005D7411"/>
    <w:rsid w:val="005E4F40"/>
    <w:rsid w:val="00602C46"/>
    <w:rsid w:val="0061206F"/>
    <w:rsid w:val="006210CF"/>
    <w:rsid w:val="006270F8"/>
    <w:rsid w:val="00636F4B"/>
    <w:rsid w:val="00665FEE"/>
    <w:rsid w:val="006755D0"/>
    <w:rsid w:val="006A78D9"/>
    <w:rsid w:val="006C0B81"/>
    <w:rsid w:val="006C2194"/>
    <w:rsid w:val="006C4A1D"/>
    <w:rsid w:val="006D30B6"/>
    <w:rsid w:val="006D4CD2"/>
    <w:rsid w:val="006F32BD"/>
    <w:rsid w:val="006F6098"/>
    <w:rsid w:val="00700895"/>
    <w:rsid w:val="007051B6"/>
    <w:rsid w:val="00710065"/>
    <w:rsid w:val="00723306"/>
    <w:rsid w:val="00750DFE"/>
    <w:rsid w:val="0076178D"/>
    <w:rsid w:val="00781C37"/>
    <w:rsid w:val="00781EA5"/>
    <w:rsid w:val="00792618"/>
    <w:rsid w:val="007A066F"/>
    <w:rsid w:val="007A0725"/>
    <w:rsid w:val="007A43D1"/>
    <w:rsid w:val="007C071B"/>
    <w:rsid w:val="007D78B3"/>
    <w:rsid w:val="007E573B"/>
    <w:rsid w:val="00807E0A"/>
    <w:rsid w:val="00822161"/>
    <w:rsid w:val="008270BE"/>
    <w:rsid w:val="00837BED"/>
    <w:rsid w:val="00841F6E"/>
    <w:rsid w:val="00890849"/>
    <w:rsid w:val="00892C06"/>
    <w:rsid w:val="008B2905"/>
    <w:rsid w:val="008C1179"/>
    <w:rsid w:val="008C26EC"/>
    <w:rsid w:val="008F5A56"/>
    <w:rsid w:val="00965DFC"/>
    <w:rsid w:val="00970F38"/>
    <w:rsid w:val="00972BF4"/>
    <w:rsid w:val="00992ECA"/>
    <w:rsid w:val="009D2667"/>
    <w:rsid w:val="009E6003"/>
    <w:rsid w:val="009E612A"/>
    <w:rsid w:val="009E6692"/>
    <w:rsid w:val="009E6E1F"/>
    <w:rsid w:val="009F539D"/>
    <w:rsid w:val="009F6686"/>
    <w:rsid w:val="00A20A69"/>
    <w:rsid w:val="00A232FD"/>
    <w:rsid w:val="00A25DE1"/>
    <w:rsid w:val="00A324D0"/>
    <w:rsid w:val="00A570E4"/>
    <w:rsid w:val="00A84A02"/>
    <w:rsid w:val="00A912A9"/>
    <w:rsid w:val="00AA4237"/>
    <w:rsid w:val="00AA5ED5"/>
    <w:rsid w:val="00AB43EF"/>
    <w:rsid w:val="00AC08A3"/>
    <w:rsid w:val="00AC0FAB"/>
    <w:rsid w:val="00AE2620"/>
    <w:rsid w:val="00AF3D24"/>
    <w:rsid w:val="00AF7823"/>
    <w:rsid w:val="00B0104A"/>
    <w:rsid w:val="00B06491"/>
    <w:rsid w:val="00B232F0"/>
    <w:rsid w:val="00B27232"/>
    <w:rsid w:val="00B3012F"/>
    <w:rsid w:val="00B31376"/>
    <w:rsid w:val="00B3648F"/>
    <w:rsid w:val="00B51ADF"/>
    <w:rsid w:val="00B56B02"/>
    <w:rsid w:val="00B5714E"/>
    <w:rsid w:val="00B9043F"/>
    <w:rsid w:val="00B92032"/>
    <w:rsid w:val="00BA497E"/>
    <w:rsid w:val="00BA54F6"/>
    <w:rsid w:val="00BC10C1"/>
    <w:rsid w:val="00BC3D27"/>
    <w:rsid w:val="00BC4FFA"/>
    <w:rsid w:val="00BF09AA"/>
    <w:rsid w:val="00C01954"/>
    <w:rsid w:val="00C106CC"/>
    <w:rsid w:val="00C36C03"/>
    <w:rsid w:val="00C443FE"/>
    <w:rsid w:val="00C562F7"/>
    <w:rsid w:val="00C647E4"/>
    <w:rsid w:val="00C73808"/>
    <w:rsid w:val="00C76481"/>
    <w:rsid w:val="00C765FE"/>
    <w:rsid w:val="00C76AA5"/>
    <w:rsid w:val="00CA5DB1"/>
    <w:rsid w:val="00CE51E3"/>
    <w:rsid w:val="00CF633F"/>
    <w:rsid w:val="00CF792F"/>
    <w:rsid w:val="00D16107"/>
    <w:rsid w:val="00D16BF9"/>
    <w:rsid w:val="00D25C5E"/>
    <w:rsid w:val="00D3117E"/>
    <w:rsid w:val="00D33A48"/>
    <w:rsid w:val="00D50897"/>
    <w:rsid w:val="00D5645F"/>
    <w:rsid w:val="00D751A4"/>
    <w:rsid w:val="00D83520"/>
    <w:rsid w:val="00D836CF"/>
    <w:rsid w:val="00D970AA"/>
    <w:rsid w:val="00DA3599"/>
    <w:rsid w:val="00DA3F9A"/>
    <w:rsid w:val="00DA6147"/>
    <w:rsid w:val="00DA62CE"/>
    <w:rsid w:val="00DB6103"/>
    <w:rsid w:val="00DC057C"/>
    <w:rsid w:val="00DD2D6D"/>
    <w:rsid w:val="00DE48AD"/>
    <w:rsid w:val="00DF5B5B"/>
    <w:rsid w:val="00DF7FB6"/>
    <w:rsid w:val="00E147C4"/>
    <w:rsid w:val="00E155DB"/>
    <w:rsid w:val="00E17013"/>
    <w:rsid w:val="00E25DD9"/>
    <w:rsid w:val="00E25F0C"/>
    <w:rsid w:val="00E30E6F"/>
    <w:rsid w:val="00E3286E"/>
    <w:rsid w:val="00E56FF6"/>
    <w:rsid w:val="00E8243A"/>
    <w:rsid w:val="00EB1BF5"/>
    <w:rsid w:val="00EB452D"/>
    <w:rsid w:val="00EE535D"/>
    <w:rsid w:val="00EF5887"/>
    <w:rsid w:val="00F11DD3"/>
    <w:rsid w:val="00F314A9"/>
    <w:rsid w:val="00F46432"/>
    <w:rsid w:val="00F52957"/>
    <w:rsid w:val="00F60366"/>
    <w:rsid w:val="00F607BB"/>
    <w:rsid w:val="00F64250"/>
    <w:rsid w:val="00F777B7"/>
    <w:rsid w:val="00F84FBA"/>
    <w:rsid w:val="00F87FB5"/>
    <w:rsid w:val="00F95419"/>
    <w:rsid w:val="00FC3986"/>
    <w:rsid w:val="00FD21BF"/>
    <w:rsid w:val="00FD6CF3"/>
    <w:rsid w:val="00FD715D"/>
    <w:rsid w:val="00FE4429"/>
    <w:rsid w:val="00FE4567"/>
    <w:rsid w:val="00F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8DEB0"/>
  <w15:chartTrackingRefBased/>
  <w15:docId w15:val="{17C56B56-B46C-455D-8DFA-DDD4FCA1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6210CF"/>
    <w:pPr>
      <w:spacing w:before="100" w:beforeAutospacing="1" w:after="100" w:afterAutospacing="1"/>
    </w:pPr>
    <w:rPr>
      <w:rFonts w:eastAsia="Times New Roman"/>
      <w:lang w:eastAsia="de-DE"/>
    </w:rPr>
  </w:style>
  <w:style w:type="character" w:styleId="Fett">
    <w:name w:val="Strong"/>
    <w:uiPriority w:val="22"/>
    <w:qFormat/>
    <w:rsid w:val="006210CF"/>
    <w:rPr>
      <w:b/>
      <w:bCs/>
    </w:rPr>
  </w:style>
  <w:style w:type="character" w:styleId="Hyperlink">
    <w:name w:val="Hyperlink"/>
    <w:rsid w:val="006210CF"/>
    <w:rPr>
      <w:color w:val="0000FF"/>
      <w:u w:val="single"/>
    </w:rPr>
  </w:style>
  <w:style w:type="paragraph" w:customStyle="1" w:styleId="align-center">
    <w:name w:val="align-center"/>
    <w:basedOn w:val="Standard"/>
    <w:rsid w:val="006210CF"/>
    <w:pPr>
      <w:spacing w:before="100" w:beforeAutospacing="1" w:after="100" w:afterAutospacing="1"/>
      <w:jc w:val="center"/>
    </w:pPr>
    <w:rPr>
      <w:rFonts w:eastAsia="Times New Roman"/>
      <w:lang w:eastAsia="de-DE"/>
    </w:rPr>
  </w:style>
  <w:style w:type="character" w:styleId="Hervorhebung">
    <w:name w:val="Emphasis"/>
    <w:qFormat/>
    <w:rsid w:val="002C015F"/>
    <w:rPr>
      <w:i/>
      <w:iCs/>
    </w:rPr>
  </w:style>
  <w:style w:type="paragraph" w:styleId="Sprechblasentext">
    <w:name w:val="Balloon Text"/>
    <w:basedOn w:val="Standard"/>
    <w:link w:val="SprechblasentextZchn"/>
    <w:rsid w:val="00F314A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314A9"/>
    <w:rPr>
      <w:rFonts w:ascii="Segoe UI" w:hAnsi="Segoe UI" w:cs="Segoe UI"/>
      <w:sz w:val="18"/>
      <w:szCs w:val="18"/>
      <w:lang w:eastAsia="ja-JP"/>
    </w:rPr>
  </w:style>
  <w:style w:type="character" w:styleId="Kommentarzeichen">
    <w:name w:val="annotation reference"/>
    <w:basedOn w:val="Absatz-Standardschriftart"/>
    <w:rsid w:val="00E25DD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DD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DD9"/>
    <w:rPr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rsid w:val="00E25D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DD9"/>
    <w:rPr>
      <w:b/>
      <w:bCs/>
      <w:lang w:eastAsia="ja-JP"/>
    </w:rPr>
  </w:style>
  <w:style w:type="paragraph" w:styleId="berarbeitung">
    <w:name w:val="Revision"/>
    <w:hidden/>
    <w:uiPriority w:val="99"/>
    <w:semiHidden/>
    <w:rsid w:val="00224FF9"/>
    <w:rPr>
      <w:sz w:val="24"/>
      <w:szCs w:val="24"/>
      <w:lang w:eastAsia="ja-JP"/>
    </w:rPr>
  </w:style>
  <w:style w:type="paragraph" w:styleId="Listenabsatz">
    <w:name w:val="List Paragraph"/>
    <w:basedOn w:val="Standard"/>
    <w:uiPriority w:val="34"/>
    <w:qFormat/>
    <w:rsid w:val="00442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92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983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357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350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15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27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66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34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geschaeftsleitung@campus-nes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s-nes.d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ersonal@rhoen-klinikum-ag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1262</Words>
  <Characters>7956</Characters>
  <Application>Microsoft Office Word</Application>
  <DocSecurity>4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Rhön-Klinikum AG</Company>
  <LinksUpToDate>false</LinksUpToDate>
  <CharactersWithSpaces>9200</CharactersWithSpaces>
  <SharedDoc>false</SharedDoc>
  <HLinks>
    <vt:vector size="18" baseType="variant">
      <vt:variant>
        <vt:i4>2097181</vt:i4>
      </vt:variant>
      <vt:variant>
        <vt:i4>6</vt:i4>
      </vt:variant>
      <vt:variant>
        <vt:i4>0</vt:i4>
      </vt:variant>
      <vt:variant>
        <vt:i4>5</vt:i4>
      </vt:variant>
      <vt:variant>
        <vt:lpwstr>mailto:Sebastian.Kerber@campus-nes.de</vt:lpwstr>
      </vt:variant>
      <vt:variant>
        <vt:lpwstr/>
      </vt:variant>
      <vt:variant>
        <vt:i4>6291484</vt:i4>
      </vt:variant>
      <vt:variant>
        <vt:i4>3</vt:i4>
      </vt:variant>
      <vt:variant>
        <vt:i4>0</vt:i4>
      </vt:variant>
      <vt:variant>
        <vt:i4>5</vt:i4>
      </vt:variant>
      <vt:variant>
        <vt:lpwstr>mailto:geschaeftsleitung@campus-nes.de</vt:lpwstr>
      </vt:variant>
      <vt:variant>
        <vt:lpwstr/>
      </vt:variant>
      <vt:variant>
        <vt:i4>5439563</vt:i4>
      </vt:variant>
      <vt:variant>
        <vt:i4>0</vt:i4>
      </vt:variant>
      <vt:variant>
        <vt:i4>0</vt:i4>
      </vt:variant>
      <vt:variant>
        <vt:i4>5</vt:i4>
      </vt:variant>
      <vt:variant>
        <vt:lpwstr>http://www.campus-nes.de/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Gilles, Hannah [BNS]</dc:creator>
  <cp:keywords/>
  <dc:description/>
  <cp:lastModifiedBy>Katja Minschke</cp:lastModifiedBy>
  <cp:revision>2</cp:revision>
  <cp:lastPrinted>2026-01-20T11:41:00Z</cp:lastPrinted>
  <dcterms:created xsi:type="dcterms:W3CDTF">2026-02-11T11:55:00Z</dcterms:created>
  <dcterms:modified xsi:type="dcterms:W3CDTF">2026-02-11T11:55:00Z</dcterms:modified>
</cp:coreProperties>
</file>